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48E" w:rsidRDefault="0036648E">
      <w:pPr>
        <w:spacing w:line="160" w:lineRule="exact"/>
        <w:rPr>
          <w:sz w:val="32"/>
          <w:szCs w:val="32"/>
        </w:rPr>
      </w:pPr>
    </w:p>
    <w:p w:rsidR="00B368A0" w:rsidRPr="00C15587" w:rsidRDefault="00B368A0" w:rsidP="00B368A0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1"/>
        </w:rPr>
      </w:pPr>
      <w:r w:rsidRPr="00C15587">
        <w:rPr>
          <w:rFonts w:asciiTheme="majorEastAsia" w:eastAsiaTheme="majorEastAsia" w:hAnsiTheme="majorEastAsia" w:hint="eastAsia"/>
          <w:sz w:val="28"/>
          <w:szCs w:val="21"/>
        </w:rPr>
        <w:t>シンポジウム「先端材料が拓く自動車の未来」のご案内</w:t>
      </w:r>
    </w:p>
    <w:p w:rsidR="00B368A0" w:rsidRPr="005945AD" w:rsidRDefault="00B368A0" w:rsidP="00B368A0">
      <w:pPr>
        <w:spacing w:beforeLines="50" w:before="180" w:afterLines="50" w:after="180" w:line="360" w:lineRule="exact"/>
        <w:ind w:leftChars="134" w:left="281" w:rightChars="202" w:right="424" w:firstLineChars="135" w:firstLine="283"/>
        <w:rPr>
          <w:rFonts w:ascii="ＭＳ Ｐ明朝" w:eastAsia="ＭＳ Ｐ明朝" w:hAnsi="ＭＳ Ｐ明朝"/>
          <w:szCs w:val="21"/>
          <w:shd w:val="clear" w:color="auto" w:fill="FFFFFF"/>
        </w:rPr>
      </w:pPr>
      <w:r w:rsidRPr="005945AD">
        <w:rPr>
          <w:rFonts w:ascii="ＭＳ Ｐ明朝" w:eastAsia="ＭＳ Ｐ明朝" w:hAnsi="ＭＳ Ｐ明朝" w:hint="eastAsia"/>
          <w:szCs w:val="21"/>
        </w:rPr>
        <w:t>複合材料が自動車に適用されてから30年以上経</w:t>
      </w:r>
      <w:r>
        <w:rPr>
          <w:rFonts w:ascii="ＭＳ Ｐ明朝" w:eastAsia="ＭＳ Ｐ明朝" w:hAnsi="ＭＳ Ｐ明朝" w:hint="eastAsia"/>
          <w:szCs w:val="21"/>
        </w:rPr>
        <w:t>ちます。しかし</w:t>
      </w:r>
      <w:r w:rsidRPr="005945AD">
        <w:rPr>
          <w:rFonts w:ascii="ＭＳ Ｐ明朝" w:eastAsia="ＭＳ Ｐ明朝" w:hAnsi="ＭＳ Ｐ明朝" w:hint="eastAsia"/>
          <w:szCs w:val="21"/>
        </w:rPr>
        <w:t>、その範囲は期待ほどに</w:t>
      </w:r>
      <w:r>
        <w:rPr>
          <w:rFonts w:ascii="ＭＳ Ｐ明朝" w:eastAsia="ＭＳ Ｐ明朝" w:hAnsi="ＭＳ Ｐ明朝" w:hint="eastAsia"/>
          <w:szCs w:val="21"/>
        </w:rPr>
        <w:t>は</w:t>
      </w:r>
      <w:r w:rsidRPr="005945AD">
        <w:rPr>
          <w:rFonts w:ascii="ＭＳ Ｐ明朝" w:eastAsia="ＭＳ Ｐ明朝" w:hAnsi="ＭＳ Ｐ明朝" w:hint="eastAsia"/>
          <w:szCs w:val="21"/>
        </w:rPr>
        <w:t>広がってい</w:t>
      </w:r>
      <w:r>
        <w:rPr>
          <w:rFonts w:ascii="ＭＳ Ｐ明朝" w:eastAsia="ＭＳ Ｐ明朝" w:hAnsi="ＭＳ Ｐ明朝" w:hint="eastAsia"/>
          <w:szCs w:val="21"/>
        </w:rPr>
        <w:t>ません</w:t>
      </w:r>
      <w:r w:rsidRPr="005945AD">
        <w:rPr>
          <w:rFonts w:ascii="ＭＳ Ｐ明朝" w:eastAsia="ＭＳ Ｐ明朝" w:hAnsi="ＭＳ Ｐ明朝" w:hint="eastAsia"/>
          <w:szCs w:val="21"/>
        </w:rPr>
        <w:t>。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炭素繊維は、軽量化のみならず安全性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に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も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優れた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“夢の素材”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ですが、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鉄鋼などと比べて、高い価格と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長い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成形時間が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障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壁となってい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ました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。一方で環境・エネルギー問題は深刻さを深めており、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エネルギー消費に占める</w:t>
      </w:r>
      <w:r w:rsidR="00C15587">
        <w:rPr>
          <w:rFonts w:ascii="ＭＳ Ｐ明朝" w:eastAsia="ＭＳ Ｐ明朝" w:hAnsi="ＭＳ Ｐ明朝" w:hint="eastAsia"/>
          <w:szCs w:val="21"/>
          <w:shd w:val="clear" w:color="auto" w:fill="FFFFFF"/>
        </w:rPr>
        <w:t>割合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が大きい自動車には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迅速か</w:t>
      </w:r>
      <w:bookmarkStart w:id="0" w:name="_GoBack"/>
      <w:bookmarkEnd w:id="0"/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つ効果的な対応が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求められています</w:t>
      </w:r>
      <w:r w:rsidR="004F4191">
        <w:rPr>
          <w:rFonts w:ascii="ＭＳ Ｐ明朝" w:eastAsia="ＭＳ Ｐ明朝" w:hAnsi="ＭＳ Ｐ明朝" w:hint="eastAsia"/>
          <w:szCs w:val="21"/>
          <w:shd w:val="clear" w:color="auto" w:fill="FFFFFF"/>
        </w:rPr>
        <w:t>。即硬化エポキシ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や熱可塑性樹脂マトリックスの開発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、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成形技術の進歩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など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、課題は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着々と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克服されつつあ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ります。そこで斯界の権威を招き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、近未来の状況を俯瞰するシンポジウムを企画し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まし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た。</w:t>
      </w:r>
    </w:p>
    <w:p w:rsidR="00B368A0" w:rsidRPr="003F10F7" w:rsidRDefault="00B368A0" w:rsidP="00B368A0">
      <w:pPr>
        <w:spacing w:beforeLines="50" w:before="180" w:afterLines="50" w:after="180" w:line="360" w:lineRule="exact"/>
        <w:ind w:leftChars="134" w:left="281" w:rightChars="202" w:right="424" w:firstLineChars="135" w:firstLine="283"/>
        <w:rPr>
          <w:rFonts w:ascii="ＭＳ Ｐ明朝" w:eastAsia="ＭＳ Ｐ明朝" w:hAnsi="ＭＳ Ｐ明朝"/>
          <w:szCs w:val="21"/>
          <w:shd w:val="clear" w:color="auto" w:fill="FFFFFF"/>
        </w:rPr>
      </w:pPr>
      <w:r w:rsidRPr="003F10F7">
        <w:rPr>
          <w:rFonts w:ascii="ＭＳ Ｐ明朝" w:eastAsia="ＭＳ Ｐ明朝" w:hAnsi="ＭＳ Ｐ明朝" w:hint="eastAsia"/>
          <w:szCs w:val="21"/>
          <w:shd w:val="clear" w:color="auto" w:fill="FFFFFF"/>
        </w:rPr>
        <w:t>特別講演として、i3、i8の複合材料車体の開発にも携わり、量産ラインの立ち上げを指揮した元BMW副社長Dr. Patrick Kimを招いて、量産実現への課題と解決策について講演頂きます。</w:t>
      </w:r>
    </w:p>
    <w:p w:rsidR="00B368A0" w:rsidRPr="005945AD" w:rsidRDefault="00B368A0" w:rsidP="00B368A0">
      <w:pPr>
        <w:spacing w:beforeLines="50" w:before="180" w:afterLines="50" w:after="180" w:line="360" w:lineRule="exact"/>
        <w:ind w:leftChars="134" w:left="281" w:rightChars="202" w:right="424" w:firstLineChars="135" w:firstLine="283"/>
        <w:rPr>
          <w:rFonts w:ascii="ＭＳ Ｐ明朝" w:eastAsia="ＭＳ Ｐ明朝" w:hAnsi="ＭＳ Ｐ明朝"/>
          <w:szCs w:val="21"/>
          <w:shd w:val="clear" w:color="auto" w:fill="FFFFFF"/>
        </w:rPr>
      </w:pP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持続可能社会のためには、新素材・新技術</w:t>
      </w:r>
      <w:r w:rsidR="004F4191">
        <w:rPr>
          <w:rFonts w:ascii="ＭＳ Ｐ明朝" w:eastAsia="ＭＳ Ｐ明朝" w:hAnsi="ＭＳ Ｐ明朝" w:hint="eastAsia"/>
          <w:szCs w:val="21"/>
          <w:shd w:val="clear" w:color="auto" w:fill="FFFFFF"/>
        </w:rPr>
        <w:t>について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 xml:space="preserve">LCA（Life Cycle </w:t>
      </w:r>
      <w:r w:rsidR="004F4191">
        <w:rPr>
          <w:rFonts w:ascii="ＭＳ Ｐ明朝" w:eastAsia="ＭＳ Ｐ明朝" w:hAnsi="ＭＳ Ｐ明朝"/>
          <w:szCs w:val="21"/>
          <w:shd w:val="clear" w:color="auto" w:fill="FFFFFF"/>
        </w:rPr>
        <w:t>Assessment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）を行い、力学特性だけでなく安全性・コスト・環境負荷といった性能全般を多角的に評価し、将来の変化を</w:t>
      </w:r>
      <w:r w:rsidR="00C15587">
        <w:rPr>
          <w:rFonts w:ascii="ＭＳ Ｐ明朝" w:eastAsia="ＭＳ Ｐ明朝" w:hAnsi="ＭＳ Ｐ明朝" w:hint="eastAsia"/>
          <w:szCs w:val="21"/>
          <w:shd w:val="clear" w:color="auto" w:fill="FFFFFF"/>
        </w:rPr>
        <w:t>定量的に予測し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提示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することが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欠かせません</w:t>
      </w:r>
      <w:r w:rsidR="004F4191">
        <w:rPr>
          <w:rFonts w:ascii="ＭＳ Ｐ明朝" w:eastAsia="ＭＳ Ｐ明朝" w:hAnsi="ＭＳ Ｐ明朝" w:hint="eastAsia"/>
          <w:szCs w:val="21"/>
          <w:shd w:val="clear" w:color="auto" w:fill="FFFFFF"/>
        </w:rPr>
        <w:t>。</w:t>
      </w:r>
      <w:r w:rsidR="00C15587"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東京大学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高橋淳教授に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、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この観点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から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先端材料の可能性を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議論して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頂</w:t>
      </w:r>
      <w:r>
        <w:rPr>
          <w:rFonts w:ascii="ＭＳ Ｐ明朝" w:eastAsia="ＭＳ Ｐ明朝" w:hAnsi="ＭＳ Ｐ明朝" w:hint="eastAsia"/>
          <w:szCs w:val="21"/>
          <w:shd w:val="clear" w:color="auto" w:fill="FFFFFF"/>
        </w:rPr>
        <w:t>きます</w:t>
      </w:r>
      <w:r w:rsidRPr="005945AD">
        <w:rPr>
          <w:rFonts w:ascii="ＭＳ Ｐ明朝" w:eastAsia="ＭＳ Ｐ明朝" w:hAnsi="ＭＳ Ｐ明朝" w:hint="eastAsia"/>
          <w:szCs w:val="21"/>
          <w:shd w:val="clear" w:color="auto" w:fill="FFFFFF"/>
        </w:rPr>
        <w:t>。</w:t>
      </w:r>
    </w:p>
    <w:p w:rsidR="00B368A0" w:rsidRPr="005945AD" w:rsidRDefault="00B368A0" w:rsidP="00B368A0">
      <w:pPr>
        <w:pStyle w:val="Web"/>
        <w:shd w:val="clear" w:color="auto" w:fill="FFFFFF"/>
        <w:spacing w:beforeLines="50" w:before="180" w:beforeAutospacing="0" w:afterLines="50" w:after="180" w:afterAutospacing="0" w:line="293" w:lineRule="atLeast"/>
        <w:ind w:leftChars="134" w:left="281" w:rightChars="202" w:right="424" w:firstLineChars="135" w:firstLine="283"/>
        <w:rPr>
          <w:rFonts w:ascii="ＭＳ Ｐ明朝" w:eastAsia="ＭＳ Ｐ明朝" w:hAnsi="ＭＳ Ｐ明朝"/>
          <w:sz w:val="21"/>
          <w:szCs w:val="21"/>
        </w:rPr>
      </w:pP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新エネルギー・産業技術総合開発機構（NEDO）と東京大学</w:t>
      </w:r>
      <w:r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が</w:t>
      </w: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、省エネルギー化と生産性向上を大幅に高めた、新しいPAN（ポリアクリロニトリル）系炭素繊維の製造プロセスの開発に</w:t>
      </w:r>
      <w:r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目途</w:t>
      </w: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をつけたと発表し</w:t>
      </w:r>
      <w:r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まし</w:t>
      </w: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た。</w:t>
      </w:r>
      <w:r w:rsidR="004F4191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「</w:t>
      </w: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現行のPAN</w:t>
      </w:r>
      <w:r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系炭素繊維に比べて、</w:t>
      </w: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製造に必要なエネルギーを半減し、製造時に出るCO</w:t>
      </w:r>
      <w:r w:rsidRPr="00C15587">
        <w:rPr>
          <w:rFonts w:ascii="ＭＳ Ｐ明朝" w:eastAsia="ＭＳ Ｐ明朝" w:hAnsi="ＭＳ Ｐ明朝" w:hint="eastAsia"/>
          <w:sz w:val="21"/>
          <w:szCs w:val="21"/>
          <w:shd w:val="clear" w:color="auto" w:fill="FFFFFF"/>
          <w:vertAlign w:val="subscript"/>
        </w:rPr>
        <w:t>2</w:t>
      </w: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（炭酸ガス）発生量を半減して、年当たりの生産量を10倍高めることができる“革新的な”製造プロセス</w:t>
      </w:r>
      <w:r w:rsidR="004F4191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」</w:t>
      </w: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だ</w:t>
      </w:r>
      <w:r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そうです</w:t>
      </w:r>
      <w:r w:rsidRPr="005945AD">
        <w:rPr>
          <w:rFonts w:ascii="ＭＳ Ｐ明朝" w:eastAsia="ＭＳ Ｐ明朝" w:hAnsi="ＭＳ Ｐ明朝" w:hint="eastAsia"/>
          <w:sz w:val="21"/>
          <w:szCs w:val="21"/>
          <w:shd w:val="clear" w:color="auto" w:fill="FFFFFF"/>
        </w:rPr>
        <w:t>。研究リーダの</w:t>
      </w:r>
      <w:r w:rsidR="00FA62D8" w:rsidRPr="005945AD">
        <w:rPr>
          <w:rFonts w:ascii="ＭＳ Ｐ明朝" w:eastAsia="ＭＳ Ｐ明朝" w:hAnsi="ＭＳ Ｐ明朝" w:hint="eastAsia"/>
          <w:sz w:val="21"/>
          <w:szCs w:val="21"/>
        </w:rPr>
        <w:t>東京大学</w:t>
      </w:r>
      <w:r w:rsidRPr="005945AD">
        <w:rPr>
          <w:rFonts w:ascii="ＭＳ Ｐ明朝" w:eastAsia="ＭＳ Ｐ明朝" w:hAnsi="ＭＳ Ｐ明朝" w:hint="eastAsia"/>
          <w:sz w:val="21"/>
          <w:szCs w:val="21"/>
        </w:rPr>
        <w:t>影山和郎教授に</w:t>
      </w:r>
      <w:r>
        <w:rPr>
          <w:rFonts w:ascii="ＭＳ Ｐ明朝" w:eastAsia="ＭＳ Ｐ明朝" w:hAnsi="ＭＳ Ｐ明朝" w:hint="eastAsia"/>
          <w:sz w:val="21"/>
          <w:szCs w:val="21"/>
        </w:rPr>
        <w:t>、</w:t>
      </w:r>
      <w:r w:rsidRPr="005945AD">
        <w:rPr>
          <w:rFonts w:ascii="ＭＳ Ｐ明朝" w:eastAsia="ＭＳ Ｐ明朝" w:hAnsi="ＭＳ Ｐ明朝" w:hint="eastAsia"/>
          <w:sz w:val="21"/>
          <w:szCs w:val="21"/>
        </w:rPr>
        <w:t>その概要と</w:t>
      </w:r>
      <w:r>
        <w:rPr>
          <w:rFonts w:ascii="ＭＳ Ｐ明朝" w:eastAsia="ＭＳ Ｐ明朝" w:hAnsi="ＭＳ Ｐ明朝" w:hint="eastAsia"/>
          <w:sz w:val="21"/>
          <w:szCs w:val="21"/>
        </w:rPr>
        <w:t>低コスト炭素繊維</w:t>
      </w:r>
      <w:r w:rsidRPr="005945AD">
        <w:rPr>
          <w:rFonts w:ascii="ＭＳ Ｐ明朝" w:eastAsia="ＭＳ Ｐ明朝" w:hAnsi="ＭＳ Ｐ明朝" w:hint="eastAsia"/>
          <w:sz w:val="21"/>
          <w:szCs w:val="21"/>
        </w:rPr>
        <w:t>実現までの</w:t>
      </w:r>
      <w:r>
        <w:rPr>
          <w:rFonts w:ascii="ＭＳ Ｐ明朝" w:eastAsia="ＭＳ Ｐ明朝" w:hAnsi="ＭＳ Ｐ明朝" w:hint="eastAsia"/>
          <w:sz w:val="21"/>
          <w:szCs w:val="21"/>
        </w:rPr>
        <w:t>道程</w:t>
      </w:r>
      <w:r w:rsidRPr="005945AD">
        <w:rPr>
          <w:rFonts w:ascii="ＭＳ Ｐ明朝" w:eastAsia="ＭＳ Ｐ明朝" w:hAnsi="ＭＳ Ｐ明朝" w:hint="eastAsia"/>
          <w:sz w:val="21"/>
          <w:szCs w:val="21"/>
        </w:rPr>
        <w:t>を提示頂</w:t>
      </w:r>
      <w:r>
        <w:rPr>
          <w:rFonts w:ascii="ＭＳ Ｐ明朝" w:eastAsia="ＭＳ Ｐ明朝" w:hAnsi="ＭＳ Ｐ明朝" w:hint="eastAsia"/>
          <w:sz w:val="21"/>
          <w:szCs w:val="21"/>
        </w:rPr>
        <w:t>きます</w:t>
      </w:r>
      <w:r w:rsidRPr="005945AD">
        <w:rPr>
          <w:rFonts w:ascii="ＭＳ Ｐ明朝" w:eastAsia="ＭＳ Ｐ明朝" w:hAnsi="ＭＳ Ｐ明朝" w:hint="eastAsia"/>
          <w:sz w:val="21"/>
          <w:szCs w:val="21"/>
        </w:rPr>
        <w:t>。</w:t>
      </w:r>
    </w:p>
    <w:p w:rsidR="00B368A0" w:rsidRDefault="00B368A0" w:rsidP="00B368A0">
      <w:pPr>
        <w:spacing w:beforeLines="50" w:before="180" w:afterLines="50" w:after="180" w:line="360" w:lineRule="exact"/>
        <w:ind w:leftChars="134" w:left="281" w:rightChars="202" w:right="424" w:firstLineChars="135" w:firstLine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複合材料を</w:t>
      </w:r>
      <w:r w:rsidRPr="005945AD">
        <w:rPr>
          <w:rFonts w:ascii="ＭＳ Ｐ明朝" w:eastAsia="ＭＳ Ｐ明朝" w:hAnsi="ＭＳ Ｐ明朝" w:hint="eastAsia"/>
          <w:szCs w:val="21"/>
        </w:rPr>
        <w:t>自動車へ適用</w:t>
      </w:r>
      <w:r>
        <w:rPr>
          <w:rFonts w:ascii="ＭＳ Ｐ明朝" w:eastAsia="ＭＳ Ｐ明朝" w:hAnsi="ＭＳ Ｐ明朝" w:hint="eastAsia"/>
          <w:szCs w:val="21"/>
        </w:rPr>
        <w:t>する</w:t>
      </w:r>
      <w:r w:rsidRPr="005945AD">
        <w:rPr>
          <w:rFonts w:ascii="ＭＳ Ｐ明朝" w:eastAsia="ＭＳ Ｐ明朝" w:hAnsi="ＭＳ Ｐ明朝" w:hint="eastAsia"/>
          <w:szCs w:val="21"/>
        </w:rPr>
        <w:t>には、単なる置き換えではなく、設計から見直すことにより従来材料を凌ぐコストパフォーマンスを実現することが肝要で</w:t>
      </w:r>
      <w:r>
        <w:rPr>
          <w:rFonts w:ascii="ＭＳ Ｐ明朝" w:eastAsia="ＭＳ Ｐ明朝" w:hAnsi="ＭＳ Ｐ明朝" w:hint="eastAsia"/>
          <w:szCs w:val="21"/>
        </w:rPr>
        <w:t>す</w:t>
      </w:r>
      <w:r w:rsidR="004F4191">
        <w:rPr>
          <w:rFonts w:ascii="ＭＳ Ｐ明朝" w:eastAsia="ＭＳ Ｐ明朝" w:hAnsi="ＭＳ Ｐ明朝" w:hint="eastAsia"/>
          <w:szCs w:val="21"/>
        </w:rPr>
        <w:t>。本田技術研究所安原重人主任研究員から、ホンダにおける複合材料</w:t>
      </w:r>
      <w:r w:rsidRPr="005945AD">
        <w:rPr>
          <w:rFonts w:ascii="ＭＳ Ｐ明朝" w:eastAsia="ＭＳ Ｐ明朝" w:hAnsi="ＭＳ Ｐ明朝" w:hint="eastAsia"/>
          <w:szCs w:val="21"/>
        </w:rPr>
        <w:t>の取組み紹介と自動車適用の課題について講演頂き、熱可塑GFRPの適用実例を紹介して頂</w:t>
      </w:r>
      <w:r>
        <w:rPr>
          <w:rFonts w:ascii="ＭＳ Ｐ明朝" w:eastAsia="ＭＳ Ｐ明朝" w:hAnsi="ＭＳ Ｐ明朝" w:hint="eastAsia"/>
          <w:szCs w:val="21"/>
        </w:rPr>
        <w:t>きます</w:t>
      </w:r>
      <w:r w:rsidRPr="005945AD">
        <w:rPr>
          <w:rFonts w:ascii="ＭＳ Ｐ明朝" w:eastAsia="ＭＳ Ｐ明朝" w:hAnsi="ＭＳ Ｐ明朝" w:hint="eastAsia"/>
          <w:szCs w:val="21"/>
        </w:rPr>
        <w:t>。</w:t>
      </w:r>
    </w:p>
    <w:p w:rsidR="00B368A0" w:rsidRPr="005945AD" w:rsidRDefault="00B368A0" w:rsidP="00B368A0">
      <w:pPr>
        <w:spacing w:beforeLines="50" w:before="180" w:afterLines="50" w:after="180" w:line="360" w:lineRule="exact"/>
        <w:ind w:leftChars="134" w:left="281" w:rightChars="202" w:right="424" w:firstLineChars="135" w:firstLine="283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大学を中心とした産学官の協調による地域コンソーシアムも活発な活動を行っています。日本が世界をリードすることを目指した大規模</w:t>
      </w:r>
      <w:r w:rsidR="00FA62D8">
        <w:rPr>
          <w:rFonts w:ascii="ＭＳ Ｐ明朝" w:eastAsia="ＭＳ Ｐ明朝" w:hAnsi="ＭＳ Ｐ明朝" w:hint="eastAsia"/>
          <w:szCs w:val="21"/>
        </w:rPr>
        <w:t>開発</w:t>
      </w:r>
      <w:r>
        <w:rPr>
          <w:rFonts w:ascii="ＭＳ Ｐ明朝" w:eastAsia="ＭＳ Ｐ明朝" w:hAnsi="ＭＳ Ｐ明朝" w:hint="eastAsia"/>
          <w:szCs w:val="21"/>
        </w:rPr>
        <w:t>プロジェクトの取り組み状況についてもご紹介します。</w:t>
      </w:r>
    </w:p>
    <w:p w:rsidR="00B368A0" w:rsidRDefault="00B368A0" w:rsidP="00FA62D8">
      <w:pPr>
        <w:pStyle w:val="a9"/>
        <w:spacing w:beforeLines="50" w:before="180" w:afterLines="50" w:after="180"/>
      </w:pPr>
      <w:r w:rsidRPr="00B368A0">
        <w:rPr>
          <w:rFonts w:hint="eastAsia"/>
        </w:rPr>
        <w:t>記</w:t>
      </w:r>
    </w:p>
    <w:p w:rsidR="00B368A0" w:rsidRDefault="00B368A0" w:rsidP="00B368A0">
      <w:r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．日時：平成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日（水）午後</w:t>
      </w:r>
      <w:r>
        <w:rPr>
          <w:rFonts w:hint="eastAsia"/>
        </w:rPr>
        <w:t>1</w:t>
      </w:r>
      <w:r>
        <w:rPr>
          <w:rFonts w:hint="eastAsia"/>
        </w:rPr>
        <w:t>時～</w:t>
      </w:r>
      <w:r>
        <w:rPr>
          <w:rFonts w:hint="eastAsia"/>
        </w:rPr>
        <w:t>5</w:t>
      </w:r>
      <w:r>
        <w:rPr>
          <w:rFonts w:hint="eastAsia"/>
        </w:rPr>
        <w:t>時　　　懇親会：午後</w:t>
      </w:r>
      <w:r>
        <w:rPr>
          <w:rFonts w:hint="eastAsia"/>
        </w:rPr>
        <w:t>5</w:t>
      </w:r>
      <w:r>
        <w:rPr>
          <w:rFonts w:hint="eastAsia"/>
        </w:rPr>
        <w:t>時～</w:t>
      </w:r>
      <w:r>
        <w:rPr>
          <w:rFonts w:hint="eastAsia"/>
        </w:rPr>
        <w:t>7</w:t>
      </w:r>
      <w:r>
        <w:rPr>
          <w:rFonts w:hint="eastAsia"/>
        </w:rPr>
        <w:t>時</w:t>
      </w:r>
    </w:p>
    <w:p w:rsidR="00B368A0" w:rsidRDefault="00B368A0" w:rsidP="00B368A0"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>．場所：東京大学　山上会館</w:t>
      </w:r>
    </w:p>
    <w:p w:rsidR="00B368A0" w:rsidRDefault="00B368A0" w:rsidP="00B368A0">
      <w:r>
        <w:rPr>
          <w:rFonts w:hint="eastAsia"/>
        </w:rPr>
        <w:t xml:space="preserve">　　　</w:t>
      </w:r>
      <w:r>
        <w:rPr>
          <w:rFonts w:hint="eastAsia"/>
        </w:rPr>
        <w:t>3</w:t>
      </w:r>
      <w:r>
        <w:rPr>
          <w:rFonts w:hint="eastAsia"/>
        </w:rPr>
        <w:t xml:space="preserve">．会費：先端材料技術協会会員　</w:t>
      </w:r>
      <w:r>
        <w:rPr>
          <w:rFonts w:hint="eastAsia"/>
        </w:rPr>
        <w:t>10,000</w:t>
      </w:r>
      <w:r>
        <w:rPr>
          <w:rFonts w:hint="eastAsia"/>
        </w:rPr>
        <w:t xml:space="preserve">円、非会員　</w:t>
      </w:r>
      <w:r w:rsidR="00666611">
        <w:rPr>
          <w:rFonts w:hint="eastAsia"/>
        </w:rPr>
        <w:t>12</w:t>
      </w:r>
      <w:r>
        <w:rPr>
          <w:rFonts w:hint="eastAsia"/>
        </w:rPr>
        <w:t>,000</w:t>
      </w:r>
      <w:r>
        <w:rPr>
          <w:rFonts w:hint="eastAsia"/>
        </w:rPr>
        <w:t>円、学生</w:t>
      </w:r>
      <w:r w:rsidR="00666611">
        <w:rPr>
          <w:rFonts w:hint="eastAsia"/>
        </w:rPr>
        <w:t xml:space="preserve">　</w:t>
      </w:r>
      <w:r w:rsidR="00666611">
        <w:rPr>
          <w:rFonts w:hint="eastAsia"/>
        </w:rPr>
        <w:t>5,000</w:t>
      </w:r>
      <w:r w:rsidR="00666611">
        <w:rPr>
          <w:rFonts w:hint="eastAsia"/>
        </w:rPr>
        <w:t>円</w:t>
      </w:r>
    </w:p>
    <w:p w:rsidR="00C15587" w:rsidRPr="00C15587" w:rsidRDefault="00C15587" w:rsidP="00C15587">
      <w:pPr>
        <w:tabs>
          <w:tab w:val="left" w:pos="1800"/>
        </w:tabs>
        <w:ind w:leftChars="701" w:left="1472" w:rightChars="202" w:right="424"/>
        <w:rPr>
          <w:rFonts w:ascii="ＭＳ Ｐ明朝" w:eastAsia="ＭＳ Ｐ明朝" w:hAnsi="ＭＳ Ｐ明朝"/>
          <w:szCs w:val="21"/>
        </w:rPr>
      </w:pPr>
      <w:r w:rsidRPr="00C15587">
        <w:rPr>
          <w:rFonts w:ascii="ＭＳ Ｐ明朝" w:eastAsia="ＭＳ Ｐ明朝" w:hAnsi="ＭＳ Ｐ明朝" w:hint="eastAsia"/>
          <w:szCs w:val="21"/>
        </w:rPr>
        <w:t>参加費は『三菱東京UFJ銀行　鎌倉支店(普)1276101先端材料技術協会』へ振込料自己負担でお振込ください</w:t>
      </w:r>
      <w:r w:rsidRPr="00C15587">
        <w:rPr>
          <w:rFonts w:ascii="ＭＳ Ｐ明朝" w:eastAsia="ＭＳ Ｐ明朝" w:hAnsi="ＭＳ Ｐ明朝"/>
          <w:szCs w:val="21"/>
        </w:rPr>
        <w:t>。</w:t>
      </w:r>
      <w:r w:rsidRPr="00C15587">
        <w:rPr>
          <w:rFonts w:ascii="ＭＳ Ｐ明朝" w:eastAsia="ＭＳ Ｐ明朝" w:hAnsi="ＭＳ Ｐ明朝" w:hint="eastAsia"/>
          <w:szCs w:val="21"/>
        </w:rPr>
        <w:t>当日会場受付でもお受け致します。</w:t>
      </w:r>
    </w:p>
    <w:p w:rsidR="00C15587" w:rsidRPr="00C15587" w:rsidRDefault="00C15587" w:rsidP="00FA62D8">
      <w:pPr>
        <w:tabs>
          <w:tab w:val="left" w:pos="1560"/>
        </w:tabs>
        <w:ind w:leftChars="300" w:left="1418" w:rightChars="135" w:right="283" w:hangingChars="375" w:hanging="788"/>
        <w:rPr>
          <w:rFonts w:ascii="ＭＳ Ｐ明朝" w:eastAsia="ＭＳ Ｐ明朝" w:hAnsi="ＭＳ Ｐ明朝"/>
          <w:szCs w:val="21"/>
        </w:rPr>
      </w:pPr>
      <w:r w:rsidRPr="00FA62D8">
        <w:rPr>
          <w:rFonts w:asciiTheme="minorHAnsi" w:eastAsia="ＭＳ Ｐ明朝" w:hAnsiTheme="minorHAnsi"/>
          <w:szCs w:val="21"/>
        </w:rPr>
        <w:t>4</w:t>
      </w:r>
      <w:r w:rsidRPr="00FA62D8">
        <w:rPr>
          <w:rFonts w:asciiTheme="minorHAnsi" w:eastAsia="ＭＳ Ｐ明朝" w:hAnsi="ＭＳ Ｐ明朝"/>
          <w:szCs w:val="21"/>
        </w:rPr>
        <w:t>．</w:t>
      </w:r>
      <w:r w:rsidRPr="00C15587">
        <w:rPr>
          <w:rFonts w:ascii="ＭＳ Ｐ明朝" w:eastAsia="ＭＳ Ｐ明朝" w:hAnsi="ＭＳ Ｐ明朝" w:hint="eastAsia"/>
          <w:szCs w:val="21"/>
        </w:rPr>
        <w:t>参加申込：別添の申込用紙に所要事項をご記入の上、メールあるいはFAXにて協会事務局にお送り下さい。</w:t>
      </w:r>
    </w:p>
    <w:p w:rsidR="000A2314" w:rsidRDefault="00B368A0" w:rsidP="000A2314">
      <w:pPr>
        <w:pStyle w:val="aa"/>
        <w:wordWrap w:val="0"/>
      </w:pPr>
      <w:r>
        <w:rPr>
          <w:rFonts w:hint="eastAsia"/>
        </w:rPr>
        <w:t>以上</w:t>
      </w:r>
      <w:r w:rsidR="000A2314">
        <w:rPr>
          <w:rFonts w:hint="eastAsia"/>
        </w:rPr>
        <w:t xml:space="preserve">　　　</w:t>
      </w:r>
    </w:p>
    <w:p w:rsidR="000A2314" w:rsidRDefault="000A2314">
      <w:pPr>
        <w:widowControl/>
        <w:jc w:val="left"/>
      </w:pPr>
      <w:r>
        <w:br w:type="page"/>
      </w:r>
    </w:p>
    <w:p w:rsidR="00712BD9" w:rsidRPr="005E0ED2" w:rsidRDefault="00B55059" w:rsidP="000A2314">
      <w:pPr>
        <w:pStyle w:val="aa"/>
        <w:ind w:rightChars="202" w:right="424"/>
        <w:jc w:val="center"/>
        <w:rPr>
          <w:rFonts w:ascii="ＭＳ Ｐ明朝" w:eastAsia="ＭＳ Ｐ明朝" w:hAnsi="ＭＳ Ｐ明朝"/>
          <w:b/>
          <w:bCs/>
          <w:sz w:val="24"/>
        </w:rPr>
      </w:pPr>
      <w:r w:rsidRPr="005E0ED2">
        <w:rPr>
          <w:rFonts w:ascii="ＭＳ Ｐ明朝" w:eastAsia="ＭＳ Ｐ明朝" w:hAnsi="ＭＳ Ｐ明朝" w:hint="eastAsia"/>
          <w:b/>
          <w:bCs/>
          <w:sz w:val="28"/>
          <w:szCs w:val="28"/>
        </w:rPr>
        <w:lastRenderedPageBreak/>
        <w:t>会場案内</w:t>
      </w:r>
    </w:p>
    <w:p w:rsidR="00505F54" w:rsidRDefault="004F4191" w:rsidP="0074399A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w:drawing>
          <wp:anchor distT="0" distB="0" distL="114300" distR="114300" simplePos="0" relativeHeight="251666944" behindDoc="0" locked="0" layoutInCell="1" allowOverlap="1" wp14:anchorId="515F590A" wp14:editId="51E7AABA">
            <wp:simplePos x="0" y="0"/>
            <wp:positionH relativeFrom="column">
              <wp:posOffset>1090930</wp:posOffset>
            </wp:positionH>
            <wp:positionV relativeFrom="paragraph">
              <wp:posOffset>46355</wp:posOffset>
            </wp:positionV>
            <wp:extent cx="4114800" cy="4112636"/>
            <wp:effectExtent l="0" t="0" r="0" b="2540"/>
            <wp:wrapNone/>
            <wp:docPr id="12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26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99A" w:rsidRDefault="0074399A" w:rsidP="00AC3006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4F4191" w:rsidRDefault="004F4191" w:rsidP="00AC3006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74399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4F4191" w:rsidRDefault="004F4191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74399A" w:rsidRDefault="004F4191" w:rsidP="004F4191">
      <w:pPr>
        <w:widowControl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交通アクセス</w:t>
      </w:r>
    </w:p>
    <w:p w:rsidR="0074399A" w:rsidRDefault="004F4191" w:rsidP="004F4191">
      <w:pPr>
        <w:widowControl/>
        <w:jc w:val="center"/>
        <w:rPr>
          <w:rFonts w:ascii="ＭＳ Ｐ明朝" w:eastAsia="ＭＳ Ｐ明朝" w:hAnsi="ＭＳ Ｐ明朝"/>
          <w:sz w:val="24"/>
        </w:rPr>
      </w:pPr>
      <w:r>
        <w:rPr>
          <w:rFonts w:ascii="MS UI Gothic" w:eastAsia="MS UI Gothic" w:hAnsi="MS UI Gothic"/>
          <w:noProof/>
        </w:rPr>
        <w:drawing>
          <wp:inline distT="0" distB="0" distL="0" distR="0" wp14:anchorId="0DB531A2" wp14:editId="7B3DD350">
            <wp:extent cx="5156835" cy="3242945"/>
            <wp:effectExtent l="19050" t="0" r="5715" b="0"/>
            <wp:docPr id="2" name="図 2" descr="本郷キャンパス(山上会館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本郷キャンパス(山上会館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83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191" w:rsidRDefault="004F4191" w:rsidP="004F4191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東京大学構内図</w:t>
      </w:r>
    </w:p>
    <w:p w:rsidR="0074399A" w:rsidRDefault="0074399A" w:rsidP="0074399A">
      <w:pPr>
        <w:widowControl/>
        <w:jc w:val="center"/>
        <w:rPr>
          <w:rFonts w:ascii="Times New Roman" w:eastAsia="ＭＳ Ｐ明朝"/>
          <w:kern w:val="0"/>
          <w:sz w:val="32"/>
          <w:szCs w:val="32"/>
        </w:rPr>
      </w:pPr>
    </w:p>
    <w:p w:rsidR="007B3F7D" w:rsidRPr="0074399A" w:rsidRDefault="00666611" w:rsidP="0074399A">
      <w:pPr>
        <w:widowControl/>
        <w:jc w:val="center"/>
        <w:rPr>
          <w:rFonts w:ascii="ＭＳ Ｐ明朝" w:eastAsia="ＭＳ Ｐ明朝" w:hAnsi="ＭＳ Ｐ明朝"/>
          <w:sz w:val="24"/>
        </w:rPr>
      </w:pPr>
      <w:r w:rsidRPr="00666611">
        <w:rPr>
          <w:rFonts w:ascii="Times New Roman" w:eastAsia="ＭＳ Ｐ明朝" w:hint="eastAsia"/>
          <w:spacing w:val="77"/>
          <w:kern w:val="0"/>
          <w:sz w:val="32"/>
          <w:szCs w:val="32"/>
          <w:fitText w:val="4366" w:id="658123264"/>
        </w:rPr>
        <w:t>シンポジウム</w:t>
      </w:r>
      <w:r w:rsidR="007B3F7D" w:rsidRPr="00666611">
        <w:rPr>
          <w:rFonts w:ascii="Times New Roman" w:eastAsia="ＭＳ Ｐ明朝" w:hint="eastAsia"/>
          <w:spacing w:val="77"/>
          <w:kern w:val="0"/>
          <w:sz w:val="32"/>
          <w:szCs w:val="32"/>
          <w:fitText w:val="4366" w:id="658123264"/>
        </w:rPr>
        <w:t>参加申込</w:t>
      </w:r>
      <w:r w:rsidR="007B3F7D" w:rsidRPr="00666611">
        <w:rPr>
          <w:rFonts w:ascii="Times New Roman" w:eastAsia="ＭＳ Ｐ明朝" w:hint="eastAsia"/>
          <w:spacing w:val="3"/>
          <w:kern w:val="0"/>
          <w:sz w:val="32"/>
          <w:szCs w:val="32"/>
          <w:fitText w:val="4366" w:id="658123264"/>
        </w:rPr>
        <w:t>書</w:t>
      </w:r>
    </w:p>
    <w:p w:rsidR="007B3F7D" w:rsidRDefault="007B3F7D" w:rsidP="007B3F7D">
      <w:pPr>
        <w:wordWrap w:val="0"/>
        <w:jc w:val="right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int="eastAsia"/>
          <w:sz w:val="24"/>
        </w:rPr>
        <w:t>記入日：平成</w:t>
      </w:r>
      <w:r w:rsidR="00473317">
        <w:rPr>
          <w:rFonts w:ascii="Times New Roman" w:eastAsia="ＭＳ Ｐ明朝" w:hAnsi="Times New Roman" w:hint="eastAsia"/>
          <w:sz w:val="24"/>
        </w:rPr>
        <w:t>２８</w:t>
      </w:r>
      <w:r>
        <w:rPr>
          <w:rFonts w:ascii="Times New Roman" w:eastAsia="ＭＳ Ｐ明朝" w:hint="eastAsia"/>
          <w:sz w:val="24"/>
        </w:rPr>
        <w:t>年　　月　　日</w:t>
      </w:r>
    </w:p>
    <w:p w:rsidR="007B3F7D" w:rsidRPr="00666611" w:rsidRDefault="00666611" w:rsidP="007B3F7D">
      <w:pPr>
        <w:numPr>
          <w:ilvl w:val="0"/>
          <w:numId w:val="6"/>
        </w:numPr>
        <w:rPr>
          <w:rFonts w:ascii="ＭＳ Ｐ明朝" w:eastAsia="ＭＳ Ｐ明朝" w:hAnsi="ＭＳ Ｐ明朝"/>
          <w:b/>
          <w:bCs/>
          <w:sz w:val="32"/>
          <w:szCs w:val="28"/>
        </w:rPr>
      </w:pPr>
      <w:r w:rsidRPr="00666611">
        <w:rPr>
          <w:rFonts w:ascii="ＭＳ Ｐ明朝" w:eastAsia="ＭＳ Ｐ明朝" w:hAnsi="ＭＳ Ｐ明朝" w:hint="eastAsia"/>
          <w:sz w:val="28"/>
          <w:szCs w:val="21"/>
        </w:rPr>
        <w:t>シンポジウム「先端材料が拓く自動車の未来」に参加します</w:t>
      </w:r>
      <w:r w:rsidR="007B3F7D" w:rsidRPr="00666611">
        <w:rPr>
          <w:rFonts w:ascii="ＭＳ Ｐ明朝" w:eastAsia="ＭＳ Ｐ明朝" w:hAnsi="ＭＳ Ｐ明朝" w:hint="eastAsia"/>
          <w:b/>
          <w:bCs/>
          <w:sz w:val="32"/>
          <w:szCs w:val="28"/>
        </w:rPr>
        <w:t>。</w:t>
      </w:r>
    </w:p>
    <w:p w:rsidR="007B3F7D" w:rsidRPr="00666611" w:rsidRDefault="007B3F7D" w:rsidP="007B3F7D">
      <w:pPr>
        <w:rPr>
          <w:rFonts w:ascii="Times New Roman" w:eastAsia="ＭＳ Ｐ明朝" w:hAnsi="Times New Roman"/>
          <w:sz w:val="28"/>
        </w:rPr>
      </w:pP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お名前：</w:t>
      </w:r>
      <w:r>
        <w:rPr>
          <w:rFonts w:ascii="Times New Roman" w:eastAsia="ＭＳ Ｐ明朝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  <w:u w:val="single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ご所属：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/>
          <w:sz w:val="24"/>
          <w:u w:val="single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480" w:lineRule="auto"/>
        <w:rPr>
          <w:rFonts w:ascii="Times New Roman" w:eastAsia="ＭＳ Ｐ明朝"/>
          <w:sz w:val="24"/>
          <w:u w:val="single"/>
        </w:rPr>
      </w:pPr>
      <w:r>
        <w:rPr>
          <w:rFonts w:ascii="Times New Roman" w:eastAsia="ＭＳ Ｐ明朝"/>
          <w:sz w:val="24"/>
        </w:rPr>
        <w:tab/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/>
          <w:sz w:val="24"/>
          <w:u w:val="single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  <w:t>E-mail</w:t>
      </w:r>
      <w:r>
        <w:rPr>
          <w:rFonts w:ascii="Times New Roman" w:eastAsia="ＭＳ Ｐ明朝" w:hint="eastAsia"/>
          <w:sz w:val="24"/>
        </w:rPr>
        <w:t>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/>
          <w:sz w:val="24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</w:rPr>
        <w:t>電話：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1785"/>
          <w:tab w:val="left" w:pos="2205"/>
          <w:tab w:val="left" w:pos="8925"/>
        </w:tabs>
        <w:spacing w:line="360" w:lineRule="auto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ab/>
        <w:t>Fax</w:t>
      </w:r>
      <w:r>
        <w:rPr>
          <w:rFonts w:ascii="Times New Roman" w:eastAsia="ＭＳ Ｐ明朝" w:hint="eastAsia"/>
          <w:sz w:val="24"/>
        </w:rPr>
        <w:t>：</w:t>
      </w:r>
      <w:r>
        <w:rPr>
          <w:rFonts w:ascii="Times New Roman" w:eastAsia="ＭＳ Ｐ明朝" w:hint="eastAsia"/>
          <w:sz w:val="24"/>
        </w:rPr>
        <w:tab/>
      </w:r>
      <w:r>
        <w:rPr>
          <w:rFonts w:ascii="Times New Roman" w:eastAsia="ＭＳ Ｐ明朝" w:hint="eastAsia"/>
          <w:sz w:val="24"/>
          <w:u w:val="single"/>
        </w:rPr>
        <w:tab/>
      </w:r>
      <w:r>
        <w:rPr>
          <w:rFonts w:ascii="Times New Roman" w:eastAsia="ＭＳ Ｐ明朝"/>
          <w:sz w:val="24"/>
          <w:u w:val="single"/>
        </w:rPr>
        <w:tab/>
      </w: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ind w:rightChars="-64" w:right="-134"/>
        <w:rPr>
          <w:rFonts w:ascii="Times New Roman" w:eastAsia="ＭＳ Ｐ明朝" w:hAnsi="Times New Roman"/>
          <w:sz w:val="24"/>
          <w:u w:val="single"/>
        </w:rPr>
      </w:pP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ind w:left="630" w:right="-134"/>
        <w:rPr>
          <w:rFonts w:ascii="Times New Roman" w:eastAsia="ＭＳ Ｐ明朝"/>
          <w:sz w:val="24"/>
        </w:rPr>
      </w:pPr>
      <w:r>
        <w:rPr>
          <w:rFonts w:ascii="Times New Roman" w:eastAsia="ＭＳ Ｐ明朝" w:hint="eastAsia"/>
          <w:sz w:val="24"/>
        </w:rPr>
        <w:t>領収書発行の都合上、下記の該当項目につき必ずチェック</w:t>
      </w:r>
      <w:r>
        <w:rPr>
          <w:rFonts w:ascii="Times New Roman" w:eastAsia="ＭＳ Ｐ明朝" w:hint="eastAsia"/>
          <w:sz w:val="28"/>
        </w:rPr>
        <w:sym w:font="Wingdings" w:char="F0FD"/>
      </w:r>
      <w:r>
        <w:rPr>
          <w:rFonts w:ascii="Times New Roman" w:eastAsia="ＭＳ Ｐ明朝" w:hint="eastAsia"/>
          <w:sz w:val="24"/>
        </w:rPr>
        <w:t>をお願いします。</w:t>
      </w:r>
    </w:p>
    <w:p w:rsidR="007B3F7D" w:rsidRDefault="007B3F7D" w:rsidP="007B3F7D">
      <w:pPr>
        <w:tabs>
          <w:tab w:val="left" w:pos="630"/>
          <w:tab w:val="left" w:pos="2205"/>
          <w:tab w:val="left" w:pos="5565"/>
        </w:tabs>
        <w:spacing w:line="360" w:lineRule="exact"/>
        <w:ind w:left="629" w:right="-136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int="eastAsia"/>
          <w:sz w:val="24"/>
        </w:rPr>
        <w:t>（該当欄に、</w:t>
      </w:r>
      <w:r>
        <w:rPr>
          <w:rFonts w:ascii="Times New Roman" w:eastAsia="ＭＳ Ｐ明朝" w:hint="eastAsia"/>
          <w:sz w:val="28"/>
        </w:rPr>
        <w:sym w:font="Wingdings" w:char="F0FD"/>
      </w:r>
      <w:r>
        <w:rPr>
          <w:rFonts w:ascii="Times New Roman" w:eastAsia="ＭＳ Ｐ明朝" w:hint="eastAsia"/>
          <w:sz w:val="24"/>
        </w:rPr>
        <w:t>を</w:t>
      </w:r>
      <w:r>
        <w:rPr>
          <w:rFonts w:ascii="Times New Roman" w:eastAsia="ＭＳ Ｐ明朝" w:hAnsi="Times New Roman" w:hint="eastAsia"/>
          <w:sz w:val="24"/>
        </w:rPr>
        <w:t>上書きして</w:t>
      </w:r>
      <w:r>
        <w:rPr>
          <w:rFonts w:ascii="Times New Roman" w:eastAsia="ＭＳ Ｐ明朝" w:hint="eastAsia"/>
          <w:sz w:val="24"/>
        </w:rPr>
        <w:t>ください）</w:t>
      </w:r>
    </w:p>
    <w:p w:rsidR="007B3F7D" w:rsidRDefault="007B3F7D" w:rsidP="007B3F7D">
      <w:pPr>
        <w:numPr>
          <w:ilvl w:val="0"/>
          <w:numId w:val="3"/>
        </w:numPr>
        <w:tabs>
          <w:tab w:val="clear" w:pos="405"/>
          <w:tab w:val="num" w:pos="1035"/>
          <w:tab w:val="left" w:pos="3570"/>
          <w:tab w:val="left" w:pos="5565"/>
        </w:tabs>
        <w:ind w:left="1035"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□</w:t>
      </w:r>
      <w:r>
        <w:rPr>
          <w:rFonts w:ascii="Times New Roman" w:eastAsia="ＭＳ Ｐ明朝" w:hint="eastAsia"/>
          <w:sz w:val="24"/>
        </w:rPr>
        <w:t>正会員・賛助会員</w:t>
      </w:r>
      <w:r>
        <w:rPr>
          <w:rFonts w:ascii="Times New Roman" w:eastAsia="ＭＳ Ｐ明朝" w:hAnsi="Times New Roman" w:hint="eastAsia"/>
          <w:sz w:val="24"/>
        </w:rPr>
        <w:t xml:space="preserve">　□</w:t>
      </w:r>
      <w:r>
        <w:rPr>
          <w:rFonts w:ascii="Times New Roman" w:eastAsia="ＭＳ Ｐ明朝" w:hint="eastAsia"/>
          <w:sz w:val="24"/>
        </w:rPr>
        <w:t>学生会員、</w:t>
      </w:r>
      <w:r>
        <w:rPr>
          <w:rFonts w:ascii="Times New Roman" w:eastAsia="ＭＳ Ｐ明朝" w:hAnsi="Times New Roman" w:hint="eastAsia"/>
          <w:sz w:val="24"/>
        </w:rPr>
        <w:t xml:space="preserve">　□</w:t>
      </w:r>
      <w:r>
        <w:rPr>
          <w:rFonts w:ascii="Times New Roman" w:eastAsia="ＭＳ Ｐ明朝" w:hint="eastAsia"/>
          <w:sz w:val="24"/>
        </w:rPr>
        <w:t>非会員</w:t>
      </w:r>
    </w:p>
    <w:p w:rsidR="007B3F7D" w:rsidRPr="005E0ED2" w:rsidRDefault="007B3F7D" w:rsidP="007B3F7D">
      <w:pPr>
        <w:tabs>
          <w:tab w:val="left" w:pos="1050"/>
          <w:tab w:val="left" w:pos="2520"/>
          <w:tab w:val="left" w:pos="3150"/>
          <w:tab w:val="left" w:pos="4830"/>
          <w:tab w:val="left" w:pos="5355"/>
          <w:tab w:val="left" w:pos="5880"/>
        </w:tabs>
        <w:ind w:left="1035" w:right="-134"/>
        <w:rPr>
          <w:rFonts w:ascii="ＭＳ Ｐ明朝" w:eastAsia="ＭＳ Ｐ明朝" w:hAnsi="ＭＳ Ｐ明朝"/>
          <w:sz w:val="24"/>
        </w:rPr>
      </w:pPr>
      <w:r w:rsidRPr="005E0ED2">
        <w:rPr>
          <w:rFonts w:ascii="ＭＳ Ｐ明朝" w:eastAsia="ＭＳ Ｐ明朝" w:hAnsi="ＭＳ Ｐ明朝" w:hint="eastAsia"/>
          <w:sz w:val="24"/>
        </w:rPr>
        <w:t>会員番号：</w:t>
      </w:r>
      <w:r w:rsidRPr="005E0ED2">
        <w:rPr>
          <w:rFonts w:ascii="ＭＳ Ｐ明朝" w:eastAsia="ＭＳ Ｐ明朝" w:hAnsi="ＭＳ Ｐ明朝" w:hint="eastAsia"/>
          <w:sz w:val="24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</w:rPr>
        <w:tab/>
        <w:t>会員番号を必ずご記入下さい。</w:t>
      </w:r>
    </w:p>
    <w:p w:rsidR="007B3F7D" w:rsidRPr="00991CEC" w:rsidRDefault="007B3F7D" w:rsidP="007B3F7D">
      <w:pPr>
        <w:numPr>
          <w:ilvl w:val="0"/>
          <w:numId w:val="3"/>
        </w:numPr>
        <w:tabs>
          <w:tab w:val="clear" w:pos="405"/>
          <w:tab w:val="num" w:pos="1035"/>
          <w:tab w:val="left" w:pos="3360"/>
          <w:tab w:val="left" w:pos="5565"/>
        </w:tabs>
        <w:ind w:left="1035" w:right="-134"/>
        <w:rPr>
          <w:rFonts w:ascii="ＭＳ Ｐゴシック" w:eastAsia="ＭＳ Ｐゴシック" w:hAnsi="ＭＳ Ｐゴシック"/>
          <w:bCs/>
          <w:sz w:val="24"/>
        </w:rPr>
      </w:pPr>
      <w:r w:rsidRPr="00991CEC">
        <w:rPr>
          <w:rFonts w:ascii="ＭＳ Ｐゴシック" w:eastAsia="ＭＳ Ｐゴシック" w:hAnsi="ＭＳ Ｐゴシック" w:hint="eastAsia"/>
          <w:bCs/>
          <w:sz w:val="24"/>
        </w:rPr>
        <w:t>□</w:t>
      </w:r>
      <w:r w:rsidR="00944BBA" w:rsidRPr="00991CEC">
        <w:rPr>
          <w:rFonts w:ascii="ＭＳ Ｐゴシック" w:eastAsia="ＭＳ Ｐゴシック" w:hAnsi="ＭＳ Ｐゴシック" w:hint="eastAsia"/>
          <w:bCs/>
          <w:sz w:val="24"/>
        </w:rPr>
        <w:t>銀行振込</w:t>
      </w:r>
    </w:p>
    <w:p w:rsidR="007B3F7D" w:rsidRPr="005E0ED2" w:rsidRDefault="007B3F7D" w:rsidP="007B3F7D">
      <w:pPr>
        <w:tabs>
          <w:tab w:val="left" w:pos="1050"/>
          <w:tab w:val="left" w:pos="2205"/>
          <w:tab w:val="left" w:pos="4410"/>
          <w:tab w:val="left" w:pos="4935"/>
          <w:tab w:val="left" w:pos="7665"/>
          <w:tab w:val="left" w:pos="8190"/>
        </w:tabs>
        <w:ind w:left="1035" w:right="-134"/>
        <w:rPr>
          <w:rFonts w:ascii="ＭＳ Ｐ明朝" w:eastAsia="ＭＳ Ｐ明朝" w:hAnsi="ＭＳ Ｐ明朝"/>
          <w:sz w:val="24"/>
        </w:rPr>
      </w:pPr>
      <w:r w:rsidRPr="005E0ED2">
        <w:rPr>
          <w:rFonts w:ascii="ＭＳ Ｐ明朝" w:eastAsia="ＭＳ Ｐ明朝" w:hAnsi="ＭＳ Ｐ明朝" w:hint="eastAsia"/>
          <w:sz w:val="24"/>
        </w:rPr>
        <w:t>振込予定日をご記入下さい。</w:t>
      </w:r>
      <w:r w:rsidRPr="005E0ED2">
        <w:rPr>
          <w:rFonts w:ascii="ＭＳ Ｐ明朝" w:eastAsia="ＭＳ Ｐ明朝" w:hAnsi="ＭＳ Ｐ明朝" w:hint="eastAsia"/>
          <w:sz w:val="24"/>
        </w:rPr>
        <w:tab/>
      </w:r>
      <w:r w:rsidRPr="005E0ED2">
        <w:rPr>
          <w:rFonts w:ascii="ＭＳ Ｐ明朝" w:eastAsia="ＭＳ Ｐ明朝" w:hAnsi="ＭＳ Ｐ明朝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  <w:r w:rsidRPr="005E0ED2">
        <w:rPr>
          <w:rFonts w:ascii="ＭＳ Ｐ明朝" w:eastAsia="ＭＳ Ｐ明朝" w:hAnsi="ＭＳ Ｐ明朝" w:hint="eastAsia"/>
          <w:sz w:val="24"/>
          <w:u w:val="single"/>
        </w:rPr>
        <w:tab/>
      </w:r>
    </w:p>
    <w:p w:rsidR="007B3F7D" w:rsidRDefault="00C52765" w:rsidP="007B3F7D">
      <w:pPr>
        <w:ind w:rightChars="-64"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/>
          <w:sz w:val="24"/>
        </w:rPr>
        <w:pict>
          <v:rect id="_x0000_i1025" style="width:0;height:1.5pt" o:hralign="center" o:hrstd="t" o:hr="t" fillcolor="#aca899" stroked="f"/>
        </w:pict>
      </w:r>
    </w:p>
    <w:p w:rsidR="007B3F7D" w:rsidRDefault="007B3F7D" w:rsidP="007B3F7D">
      <w:pPr>
        <w:numPr>
          <w:ilvl w:val="1"/>
          <w:numId w:val="3"/>
        </w:numPr>
        <w:tabs>
          <w:tab w:val="left" w:pos="2205"/>
          <w:tab w:val="left" w:pos="5565"/>
        </w:tabs>
        <w:ind w:right="-134"/>
        <w:rPr>
          <w:rFonts w:ascii="Times New Roman" w:eastAsia="ＭＳ Ｐ明朝" w:hAnsi="Times New Roman"/>
          <w:sz w:val="24"/>
        </w:rPr>
      </w:pPr>
      <w:r>
        <w:rPr>
          <w:rFonts w:ascii="Times New Roman" w:eastAsia="ＭＳ Ｐ明朝" w:hAnsi="Times New Roman" w:hint="eastAsia"/>
          <w:sz w:val="24"/>
        </w:rPr>
        <w:t>銀行振込に関し請求書が必要な方は、以下の項目を記入の上、</w:t>
      </w:r>
      <w:r>
        <w:rPr>
          <w:rFonts w:ascii="Times New Roman" w:eastAsia="ＭＳ Ｐ明朝" w:hAnsi="Times New Roman" w:hint="eastAsia"/>
          <w:sz w:val="24"/>
        </w:rPr>
        <w:t>E-MAIL</w:t>
      </w:r>
      <w:r>
        <w:rPr>
          <w:rFonts w:ascii="Times New Roman" w:eastAsia="ＭＳ Ｐ明朝" w:hAnsi="Times New Roman" w:hint="eastAsia"/>
          <w:sz w:val="24"/>
        </w:rPr>
        <w:t>（或いは</w:t>
      </w:r>
      <w:r>
        <w:rPr>
          <w:rFonts w:ascii="Times New Roman" w:eastAsia="ＭＳ Ｐ明朝" w:hAnsi="Times New Roman" w:hint="eastAsia"/>
          <w:sz w:val="24"/>
        </w:rPr>
        <w:t>FAX</w:t>
      </w:r>
      <w:r>
        <w:rPr>
          <w:rFonts w:ascii="Times New Roman" w:eastAsia="ＭＳ Ｐ明朝" w:hAnsi="Times New Roman" w:hint="eastAsia"/>
          <w:sz w:val="24"/>
        </w:rPr>
        <w:t>）にて当協会宛お送りください。</w:t>
      </w:r>
    </w:p>
    <w:p w:rsidR="007B3F7D" w:rsidRPr="005E0ED2" w:rsidRDefault="007B3F7D" w:rsidP="007B3F7D">
      <w:pPr>
        <w:numPr>
          <w:ilvl w:val="2"/>
          <w:numId w:val="3"/>
        </w:numPr>
        <w:tabs>
          <w:tab w:val="left" w:pos="2205"/>
          <w:tab w:val="left" w:pos="5565"/>
        </w:tabs>
        <w:ind w:right="-134"/>
        <w:rPr>
          <w:rFonts w:ascii="Times New Roman" w:eastAsia="ＭＳ Ｐ明朝" w:hAnsi="Times New Roman"/>
          <w:sz w:val="28"/>
        </w:rPr>
      </w:pPr>
      <w:r w:rsidRPr="005E0ED2">
        <w:rPr>
          <w:rFonts w:ascii="Times New Roman" w:eastAsia="ＭＳ Ｐ明朝" w:hAnsi="Times New Roman" w:hint="eastAsia"/>
          <w:sz w:val="28"/>
        </w:rPr>
        <w:t>請求書送付要</w:t>
      </w:r>
    </w:p>
    <w:p w:rsidR="007B3F7D" w:rsidRDefault="007B3F7D" w:rsidP="007B3F7D">
      <w:pPr>
        <w:tabs>
          <w:tab w:val="left" w:pos="2205"/>
          <w:tab w:val="left" w:pos="2625"/>
          <w:tab w:val="left" w:pos="8925"/>
          <w:tab w:val="left" w:pos="9555"/>
        </w:tabs>
        <w:spacing w:line="360" w:lineRule="auto"/>
        <w:ind w:left="839" w:right="-136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 w:hint="eastAsia"/>
          <w:sz w:val="24"/>
        </w:rPr>
        <w:t>住所</w:t>
      </w:r>
      <w:r>
        <w:rPr>
          <w:rFonts w:ascii="Times New Roman" w:eastAsia="ＭＳ Ｐ明朝" w:hAnsi="Times New Roman" w:hint="eastAsia"/>
          <w:sz w:val="24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>〒</w:t>
      </w:r>
      <w:r>
        <w:rPr>
          <w:rFonts w:ascii="Times New Roman" w:eastAsia="ＭＳ Ｐ明朝" w:hAnsi="Times New Roman"/>
          <w:sz w:val="24"/>
          <w:u w:val="single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</w:p>
    <w:p w:rsidR="0036648E" w:rsidRDefault="007B3F7D" w:rsidP="007B3F7D">
      <w:pPr>
        <w:tabs>
          <w:tab w:val="left" w:pos="2205"/>
          <w:tab w:val="left" w:pos="2625"/>
          <w:tab w:val="left" w:pos="8925"/>
          <w:tab w:val="left" w:pos="9555"/>
        </w:tabs>
        <w:spacing w:line="360" w:lineRule="auto"/>
        <w:ind w:left="839" w:right="-136"/>
        <w:rPr>
          <w:rFonts w:ascii="Times New Roman" w:eastAsia="ＭＳ Ｐ明朝" w:hAnsi="Times New Roman"/>
          <w:sz w:val="24"/>
          <w:u w:val="single"/>
        </w:rPr>
      </w:pPr>
      <w:r>
        <w:rPr>
          <w:rFonts w:ascii="Times New Roman" w:eastAsia="ＭＳ Ｐ明朝" w:hAnsi="Times New Roman"/>
          <w:sz w:val="24"/>
        </w:rPr>
        <w:tab/>
      </w:r>
      <w:r>
        <w:rPr>
          <w:rFonts w:ascii="Times New Roman" w:eastAsia="ＭＳ Ｐ明朝" w:hAnsi="Times New Roman" w:hint="eastAsia"/>
          <w:sz w:val="24"/>
          <w:u w:val="single"/>
        </w:rPr>
        <w:tab/>
      </w:r>
      <w:r>
        <w:rPr>
          <w:rFonts w:ascii="Times New Roman" w:eastAsia="ＭＳ Ｐ明朝" w:hAnsi="Times New Roman"/>
          <w:sz w:val="24"/>
          <w:u w:val="single"/>
        </w:rPr>
        <w:tab/>
      </w:r>
    </w:p>
    <w:p w:rsidR="00FC064E" w:rsidRDefault="00FC064E" w:rsidP="00FC064E">
      <w:pPr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>
        <w:rPr>
          <w:rFonts w:ascii="Times New Roman" w:eastAsia="ＭＳ Ｐ明朝" w:hint="eastAsia"/>
          <w:sz w:val="28"/>
          <w:szCs w:val="28"/>
        </w:rPr>
        <w:t>先端材料技術協会宛</w:t>
      </w:r>
    </w:p>
    <w:p w:rsidR="00FC064E" w:rsidRDefault="00FC064E" w:rsidP="00FC064E">
      <w:pPr>
        <w:tabs>
          <w:tab w:val="left" w:pos="1260"/>
        </w:tabs>
        <w:spacing w:line="360" w:lineRule="exact"/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>
        <w:rPr>
          <w:rFonts w:ascii="Times New Roman" w:eastAsia="ＭＳ Ｐ明朝" w:hAnsi="Times New Roman" w:hint="eastAsia"/>
          <w:sz w:val="28"/>
          <w:szCs w:val="28"/>
        </w:rPr>
        <w:t>E-mail</w:t>
      </w:r>
      <w:r>
        <w:rPr>
          <w:rFonts w:ascii="Times New Roman" w:eastAsia="ＭＳ Ｐ明朝" w:hAnsi="Times New Roman" w:hint="eastAsia"/>
          <w:sz w:val="28"/>
          <w:szCs w:val="28"/>
        </w:rPr>
        <w:t xml:space="preserve">：　</w:t>
      </w:r>
      <w:r>
        <w:rPr>
          <w:rFonts w:ascii="Times New Roman" w:eastAsia="ＭＳ Ｐ明朝" w:hAnsi="Times New Roman"/>
          <w:sz w:val="28"/>
          <w:szCs w:val="28"/>
        </w:rPr>
        <w:tab/>
      </w:r>
      <w:hyperlink r:id="rId9" w:history="1">
        <w:r w:rsidRPr="002F4E21">
          <w:rPr>
            <w:rStyle w:val="a3"/>
            <w:rFonts w:ascii="Times New Roman" w:eastAsia="ＭＳ Ｐ明朝" w:hAnsi="Times New Roman"/>
            <w:color w:val="auto"/>
            <w:sz w:val="28"/>
            <w:szCs w:val="28"/>
            <w:u w:val="none"/>
          </w:rPr>
          <w:t>g001sentan-mng@ml.gakkai.ne.jp</w:t>
        </w:r>
      </w:hyperlink>
      <w:r>
        <w:rPr>
          <w:rFonts w:ascii="Times New Roman" w:eastAsia="ＭＳ Ｐ明朝" w:hAnsi="Times New Roman" w:hint="eastAsia"/>
          <w:sz w:val="28"/>
          <w:szCs w:val="28"/>
        </w:rPr>
        <w:t xml:space="preserve">　</w:t>
      </w:r>
      <w:r w:rsidRPr="005E0ED2">
        <w:rPr>
          <w:rFonts w:ascii="Times New Roman" w:eastAsia="ＭＳ Ｐ明朝" w:hAnsi="Times New Roman" w:hint="eastAsia"/>
          <w:sz w:val="24"/>
        </w:rPr>
        <w:t>までお送り下さい。</w:t>
      </w:r>
    </w:p>
    <w:p w:rsidR="00FC064E" w:rsidRPr="009F4A38" w:rsidRDefault="00FC064E" w:rsidP="00FC064E">
      <w:pPr>
        <w:tabs>
          <w:tab w:val="left" w:pos="1260"/>
        </w:tabs>
        <w:spacing w:line="360" w:lineRule="exact"/>
        <w:ind w:firstLineChars="300" w:firstLine="840"/>
        <w:rPr>
          <w:rFonts w:ascii="Times New Roman" w:eastAsia="ＭＳ Ｐ明朝" w:hAnsi="Times New Roman"/>
          <w:sz w:val="28"/>
          <w:szCs w:val="28"/>
        </w:rPr>
      </w:pPr>
      <w:r w:rsidRPr="009F4A38">
        <w:rPr>
          <w:rFonts w:ascii="Times New Roman" w:eastAsia="ＭＳ Ｐ明朝" w:hAnsi="Times New Roman" w:hint="eastAsia"/>
          <w:sz w:val="28"/>
          <w:szCs w:val="28"/>
        </w:rPr>
        <w:t>（</w:t>
      </w:r>
      <w:r w:rsidRPr="009F4A38">
        <w:rPr>
          <w:rFonts w:ascii="Times New Roman" w:eastAsia="ＭＳ Ｐ明朝" w:hAnsi="Times New Roman" w:hint="eastAsia"/>
          <w:sz w:val="28"/>
          <w:szCs w:val="28"/>
        </w:rPr>
        <w:t>Fax</w:t>
      </w:r>
      <w:r w:rsidRPr="009F4A38">
        <w:rPr>
          <w:rFonts w:ascii="Times New Roman" w:eastAsia="ＭＳ Ｐ明朝" w:hAnsi="Times New Roman" w:hint="eastAsia"/>
          <w:sz w:val="28"/>
          <w:szCs w:val="28"/>
        </w:rPr>
        <w:t>：</w:t>
      </w:r>
      <w:r w:rsidRPr="009F4A38">
        <w:rPr>
          <w:rFonts w:ascii="ＭＳ Ｐ明朝" w:eastAsia="ＭＳ Ｐ明朝" w:hAnsi="ＭＳ Ｐ明朝" w:hint="eastAsia"/>
          <w:sz w:val="28"/>
          <w:szCs w:val="28"/>
        </w:rPr>
        <w:t>03-5981-9852</w:t>
      </w:r>
      <w:r w:rsidRPr="009F4A38">
        <w:rPr>
          <w:rFonts w:ascii="Times New Roman" w:eastAsia="ＭＳ Ｐ明朝" w:hAnsi="Times New Roman" w:hint="eastAsia"/>
          <w:sz w:val="28"/>
          <w:szCs w:val="28"/>
        </w:rPr>
        <w:t>）</w:t>
      </w:r>
    </w:p>
    <w:sectPr w:rsidR="00FC064E" w:rsidRPr="009F4A38" w:rsidSect="000A2314">
      <w:headerReference w:type="default" r:id="rId10"/>
      <w:pgSz w:w="11906" w:h="16838" w:code="9"/>
      <w:pgMar w:top="1440" w:right="849" w:bottom="709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765" w:rsidRDefault="00C52765">
      <w:r>
        <w:separator/>
      </w:r>
    </w:p>
  </w:endnote>
  <w:endnote w:type="continuationSeparator" w:id="0">
    <w:p w:rsidR="00C52765" w:rsidRDefault="00C5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765" w:rsidRDefault="00C52765">
      <w:r>
        <w:separator/>
      </w:r>
    </w:p>
  </w:footnote>
  <w:footnote w:type="continuationSeparator" w:id="0">
    <w:p w:rsidR="00C52765" w:rsidRDefault="00C52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D0" w:rsidRDefault="00B55059">
    <w:pPr>
      <w:pStyle w:val="a4"/>
      <w:tabs>
        <w:tab w:val="clear" w:pos="4252"/>
      </w:tabs>
      <w:ind w:right="210"/>
      <w:jc w:val="center"/>
      <w:rPr>
        <w:i/>
        <w:noProof/>
        <w:sz w:val="28"/>
        <w:szCs w:val="28"/>
      </w:rPr>
    </w:pPr>
    <w:r>
      <w:rPr>
        <w:i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-74295</wp:posOffset>
          </wp:positionV>
          <wp:extent cx="706120" cy="830580"/>
          <wp:effectExtent l="0" t="0" r="0" b="7620"/>
          <wp:wrapSquare wrapText="bothSides"/>
          <wp:docPr id="4" name="図 4" descr="先端材料技術協会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先端材料技術協会＿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54D0">
      <w:rPr>
        <w:rFonts w:hint="eastAsia"/>
        <w:i/>
        <w:noProof/>
      </w:rPr>
      <w:t xml:space="preserve">      </w:t>
    </w:r>
    <w:r w:rsidR="00D354D0">
      <w:rPr>
        <w:rFonts w:hint="eastAsia"/>
        <w:i/>
        <w:noProof/>
      </w:rPr>
      <w:t xml:space="preserve">　</w:t>
    </w:r>
    <w:r w:rsidR="00D354D0">
      <w:rPr>
        <w:rFonts w:hint="eastAsia"/>
        <w:i/>
        <w:noProof/>
      </w:rPr>
      <w:t xml:space="preserve"> </w:t>
    </w:r>
    <w:r w:rsidR="00D354D0">
      <w:rPr>
        <w:i/>
        <w:noProof/>
        <w:sz w:val="28"/>
        <w:szCs w:val="28"/>
      </w:rPr>
      <w:t>Society for the Advancement of Material and Process Engineering</w:t>
    </w:r>
  </w:p>
  <w:p w:rsidR="00D354D0" w:rsidRDefault="00D354D0">
    <w:pPr>
      <w:pStyle w:val="a4"/>
      <w:tabs>
        <w:tab w:val="clear" w:pos="4252"/>
      </w:tabs>
      <w:jc w:val="left"/>
      <w:rPr>
        <w:i/>
        <w:noProof/>
      </w:rPr>
    </w:pPr>
    <w:r>
      <w:rPr>
        <w:rFonts w:hint="eastAsia"/>
        <w:i/>
        <w:noProof/>
      </w:rPr>
      <w:t xml:space="preserve">　</w:t>
    </w:r>
  </w:p>
  <w:p w:rsidR="00D354D0" w:rsidRDefault="00D354D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rFonts w:hint="eastAsia"/>
        <w:sz w:val="16"/>
        <w:szCs w:val="16"/>
      </w:rPr>
      <w:t>〒</w:t>
    </w:r>
    <w:r>
      <w:rPr>
        <w:rFonts w:hint="eastAsia"/>
        <w:sz w:val="16"/>
        <w:szCs w:val="16"/>
      </w:rPr>
      <w:t xml:space="preserve">170-0002  </w:t>
    </w:r>
    <w:r>
      <w:rPr>
        <w:rFonts w:hint="eastAsia"/>
        <w:sz w:val="16"/>
        <w:szCs w:val="16"/>
      </w:rPr>
      <w:t>東京都豊島区巣鴨</w:t>
    </w:r>
    <w:r>
      <w:rPr>
        <w:rFonts w:hint="eastAsia"/>
        <w:sz w:val="16"/>
        <w:szCs w:val="16"/>
      </w:rPr>
      <w:t xml:space="preserve">1-24-1  </w:t>
    </w:r>
    <w:r>
      <w:rPr>
        <w:rFonts w:hint="eastAsia"/>
        <w:sz w:val="16"/>
        <w:szCs w:val="16"/>
      </w:rPr>
      <w:t>第２ユニオンビル４</w:t>
    </w:r>
    <w:r>
      <w:rPr>
        <w:rFonts w:hint="eastAsia"/>
        <w:sz w:val="16"/>
        <w:szCs w:val="16"/>
      </w:rPr>
      <w:t xml:space="preserve">F  </w:t>
    </w:r>
    <w:r>
      <w:rPr>
        <w:rFonts w:hint="eastAsia"/>
        <w:sz w:val="16"/>
        <w:szCs w:val="16"/>
      </w:rPr>
      <w:t>（株）ガリレオ内</w:t>
    </w:r>
    <w:r>
      <w:rPr>
        <w:rFonts w:hint="eastAsia"/>
        <w:sz w:val="16"/>
        <w:szCs w:val="16"/>
      </w:rPr>
      <w:t xml:space="preserve">   </w:t>
    </w:r>
    <w:r>
      <w:rPr>
        <w:rFonts w:hint="eastAsia"/>
        <w:sz w:val="20"/>
        <w:szCs w:val="20"/>
      </w:rPr>
      <w:t xml:space="preserve">  </w:t>
    </w:r>
    <w:r>
      <w:rPr>
        <w:rFonts w:hint="eastAsia"/>
        <w:szCs w:val="21"/>
      </w:rPr>
      <w:t>先端材料技術協会</w:t>
    </w:r>
    <w:r>
      <w:rPr>
        <w:rFonts w:hint="eastAsia"/>
        <w:sz w:val="16"/>
        <w:szCs w:val="16"/>
      </w:rPr>
      <w:t xml:space="preserve"> </w:t>
    </w:r>
  </w:p>
  <w:p w:rsidR="00D354D0" w:rsidRDefault="00D354D0">
    <w:pPr>
      <w:pStyle w:val="a4"/>
      <w:spacing w:line="260" w:lineRule="exact"/>
      <w:ind w:firstLineChars="900" w:firstLine="1440"/>
      <w:jc w:val="left"/>
      <w:rPr>
        <w:sz w:val="16"/>
        <w:szCs w:val="16"/>
      </w:rPr>
    </w:pPr>
    <w:r>
      <w:rPr>
        <w:sz w:val="16"/>
        <w:szCs w:val="16"/>
      </w:rPr>
      <w:t>Tel:03-59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9824 </w:t>
    </w:r>
    <w:r>
      <w:rPr>
        <w:sz w:val="16"/>
        <w:szCs w:val="16"/>
      </w:rPr>
      <w:t xml:space="preserve"> Fax:03-59</w:t>
    </w:r>
    <w:r>
      <w:rPr>
        <w:rFonts w:hint="eastAsia"/>
        <w:sz w:val="16"/>
        <w:szCs w:val="16"/>
      </w:rPr>
      <w:t>81</w:t>
    </w:r>
    <w:r>
      <w:rPr>
        <w:sz w:val="16"/>
        <w:szCs w:val="16"/>
      </w:rPr>
      <w:t>-</w:t>
    </w:r>
    <w:r>
      <w:rPr>
        <w:rFonts w:hint="eastAsia"/>
        <w:sz w:val="16"/>
        <w:szCs w:val="16"/>
      </w:rPr>
      <w:t xml:space="preserve">9852 </w:t>
    </w:r>
    <w:r>
      <w:rPr>
        <w:sz w:val="16"/>
        <w:szCs w:val="16"/>
      </w:rPr>
      <w:t xml:space="preserve"> E-mail:g001sentan-mng@</w:t>
    </w:r>
    <w:r>
      <w:rPr>
        <w:rFonts w:hint="eastAsia"/>
        <w:sz w:val="16"/>
        <w:szCs w:val="16"/>
      </w:rPr>
      <w:t>ml.gakkai</w:t>
    </w:r>
    <w:r>
      <w:rPr>
        <w:sz w:val="16"/>
        <w:szCs w:val="16"/>
      </w:rPr>
      <w:t>.</w:t>
    </w:r>
    <w:r>
      <w:rPr>
        <w:rFonts w:hint="eastAsia"/>
        <w:sz w:val="16"/>
        <w:szCs w:val="16"/>
      </w:rPr>
      <w:t>ne</w:t>
    </w:r>
    <w:r>
      <w:rPr>
        <w:sz w:val="16"/>
        <w:szCs w:val="16"/>
      </w:rPr>
      <w:t xml:space="preserve">.jp </w:t>
    </w:r>
    <w:r>
      <w:rPr>
        <w:rFonts w:hint="eastAsia"/>
        <w:sz w:val="16"/>
        <w:szCs w:val="16"/>
      </w:rPr>
      <w:t xml:space="preserve"> </w:t>
    </w:r>
    <w:r>
      <w:rPr>
        <w:sz w:val="16"/>
        <w:szCs w:val="16"/>
      </w:rPr>
      <w:t>URL:www.sampejapan.gr.jp</w:t>
    </w:r>
    <w:r>
      <w:rPr>
        <w:rFonts w:hint="eastAsia"/>
        <w:sz w:val="16"/>
        <w:szCs w:val="16"/>
      </w:rPr>
      <w:t xml:space="preserve">                                                   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</w:t>
    </w:r>
    <w:r>
      <w:rPr>
        <w:rFonts w:hint="eastAsia"/>
        <w:sz w:val="16"/>
        <w:szCs w:val="16"/>
      </w:rPr>
      <w:t xml:space="preserve">　</w:t>
    </w:r>
    <w:r>
      <w:rPr>
        <w:rFonts w:hint="eastAsia"/>
        <w:sz w:val="16"/>
        <w:szCs w:val="16"/>
      </w:rPr>
      <w:t xml:space="preserve">                                       </w:t>
    </w:r>
    <w:r>
      <w:rPr>
        <w:sz w:val="16"/>
        <w:szCs w:val="16"/>
      </w:rPr>
      <w:t xml:space="preserve">                                         </w:t>
    </w:r>
    <w:r>
      <w:rPr>
        <w:rFonts w:hint="eastAsia"/>
        <w:sz w:val="16"/>
        <w:szCs w:val="16"/>
      </w:rPr>
      <w:t xml:space="preserve">　　</w:t>
    </w:r>
    <w:r>
      <w:rPr>
        <w:rFonts w:ascii="ＭＳ 明朝" w:hAnsi="ＭＳ 明朝" w:hint="eastAsia"/>
        <w:b/>
        <w:bCs/>
        <w:sz w:val="16"/>
        <w:szCs w:val="16"/>
      </w:rPr>
      <w:t xml:space="preserve">　  </w:t>
    </w:r>
    <w:r>
      <w:rPr>
        <w:rFonts w:eastAsia="ＭＳ ゴシック" w:hint="eastAsia"/>
        <w:b/>
        <w:bCs/>
        <w:sz w:val="16"/>
        <w:szCs w:val="16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7915"/>
    <w:multiLevelType w:val="hybridMultilevel"/>
    <w:tmpl w:val="D9481F04"/>
    <w:lvl w:ilvl="0" w:tplc="30D02C9A">
      <w:start w:val="1"/>
      <w:numFmt w:val="decimalFullWidth"/>
      <w:lvlText w:val="%1．"/>
      <w:lvlJc w:val="left"/>
      <w:pPr>
        <w:ind w:left="420" w:hanging="4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904848"/>
    <w:multiLevelType w:val="hybridMultilevel"/>
    <w:tmpl w:val="B306A30A"/>
    <w:lvl w:ilvl="0" w:tplc="C568D7A0">
      <w:start w:val="1"/>
      <w:numFmt w:val="decimalEnclosedCircle"/>
      <w:lvlText w:val="%1"/>
      <w:lvlJc w:val="left"/>
      <w:pPr>
        <w:tabs>
          <w:tab w:val="num" w:pos="1681"/>
        </w:tabs>
        <w:ind w:left="168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6"/>
        </w:tabs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6"/>
        </w:tabs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6"/>
        </w:tabs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6"/>
        </w:tabs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6"/>
        </w:tabs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6"/>
        </w:tabs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6"/>
        </w:tabs>
        <w:ind w:left="5056" w:hanging="420"/>
      </w:pPr>
    </w:lvl>
  </w:abstractNum>
  <w:abstractNum w:abstractNumId="2" w15:restartNumberingAfterBreak="0">
    <w:nsid w:val="0FD74CB6"/>
    <w:multiLevelType w:val="hybridMultilevel"/>
    <w:tmpl w:val="AE269B7C"/>
    <w:lvl w:ilvl="0" w:tplc="10CCC866">
      <w:start w:val="1"/>
      <w:numFmt w:val="decimal"/>
      <w:lvlText w:val="(%1)"/>
      <w:lvlJc w:val="left"/>
      <w:pPr>
        <w:ind w:left="21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9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15" w:hanging="420"/>
      </w:pPr>
    </w:lvl>
    <w:lvl w:ilvl="3" w:tplc="0409000F" w:tentative="1">
      <w:start w:val="1"/>
      <w:numFmt w:val="decimal"/>
      <w:lvlText w:val="%4."/>
      <w:lvlJc w:val="left"/>
      <w:pPr>
        <w:ind w:left="3435" w:hanging="420"/>
      </w:pPr>
    </w:lvl>
    <w:lvl w:ilvl="4" w:tplc="04090017" w:tentative="1">
      <w:start w:val="1"/>
      <w:numFmt w:val="aiueoFullWidth"/>
      <w:lvlText w:val="(%5)"/>
      <w:lvlJc w:val="left"/>
      <w:pPr>
        <w:ind w:left="38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75" w:hanging="420"/>
      </w:pPr>
    </w:lvl>
    <w:lvl w:ilvl="6" w:tplc="0409000F" w:tentative="1">
      <w:start w:val="1"/>
      <w:numFmt w:val="decimal"/>
      <w:lvlText w:val="%7."/>
      <w:lvlJc w:val="left"/>
      <w:pPr>
        <w:ind w:left="4695" w:hanging="420"/>
      </w:pPr>
    </w:lvl>
    <w:lvl w:ilvl="7" w:tplc="04090017" w:tentative="1">
      <w:start w:val="1"/>
      <w:numFmt w:val="aiueoFullWidth"/>
      <w:lvlText w:val="(%8)"/>
      <w:lvlJc w:val="left"/>
      <w:pPr>
        <w:ind w:left="51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35" w:hanging="420"/>
      </w:pPr>
    </w:lvl>
  </w:abstractNum>
  <w:abstractNum w:abstractNumId="3" w15:restartNumberingAfterBreak="0">
    <w:nsid w:val="2D041EAE"/>
    <w:multiLevelType w:val="hybridMultilevel"/>
    <w:tmpl w:val="6D642804"/>
    <w:lvl w:ilvl="0" w:tplc="6EA0811C">
      <w:start w:val="1"/>
      <w:numFmt w:val="decimalFullWidth"/>
      <w:lvlText w:val="%1、"/>
      <w:lvlJc w:val="left"/>
      <w:pPr>
        <w:ind w:left="126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C4AC8"/>
    <w:multiLevelType w:val="hybridMultilevel"/>
    <w:tmpl w:val="3118D5D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890C00"/>
    <w:multiLevelType w:val="hybridMultilevel"/>
    <w:tmpl w:val="831891FE"/>
    <w:lvl w:ilvl="0" w:tplc="338E5C4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D0CA5B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6906232"/>
    <w:multiLevelType w:val="hybridMultilevel"/>
    <w:tmpl w:val="7900834E"/>
    <w:lvl w:ilvl="0" w:tplc="191C8D2C">
      <w:start w:val="1"/>
      <w:numFmt w:val="decimalEnclosedCircle"/>
      <w:lvlText w:val="%1"/>
      <w:lvlJc w:val="left"/>
      <w:pPr>
        <w:ind w:left="99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9C91036"/>
    <w:multiLevelType w:val="hybridMultilevel"/>
    <w:tmpl w:val="CE367AD8"/>
    <w:lvl w:ilvl="0" w:tplc="FF3A033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C9864CC"/>
    <w:multiLevelType w:val="hybridMultilevel"/>
    <w:tmpl w:val="194A90C6"/>
    <w:lvl w:ilvl="0" w:tplc="CEDA34E8">
      <w:start w:val="1"/>
      <w:numFmt w:val="decimal"/>
      <w:lvlText w:val="(%1)"/>
      <w:lvlJc w:val="left"/>
      <w:pPr>
        <w:ind w:left="1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0" w:hanging="420"/>
      </w:pPr>
    </w:lvl>
  </w:abstractNum>
  <w:abstractNum w:abstractNumId="9" w15:restartNumberingAfterBreak="0">
    <w:nsid w:val="732F12FD"/>
    <w:multiLevelType w:val="hybridMultilevel"/>
    <w:tmpl w:val="7166D22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ED"/>
    <w:rsid w:val="00030539"/>
    <w:rsid w:val="00054BB1"/>
    <w:rsid w:val="000A2314"/>
    <w:rsid w:val="000F62CF"/>
    <w:rsid w:val="00113E3F"/>
    <w:rsid w:val="00152BB5"/>
    <w:rsid w:val="0016006E"/>
    <w:rsid w:val="001768D9"/>
    <w:rsid w:val="00177D0F"/>
    <w:rsid w:val="0018413C"/>
    <w:rsid w:val="0018459F"/>
    <w:rsid w:val="001B5D3F"/>
    <w:rsid w:val="00212B3F"/>
    <w:rsid w:val="002365ED"/>
    <w:rsid w:val="00254AA7"/>
    <w:rsid w:val="00275F9C"/>
    <w:rsid w:val="00292804"/>
    <w:rsid w:val="00294F7C"/>
    <w:rsid w:val="002B2110"/>
    <w:rsid w:val="002C2775"/>
    <w:rsid w:val="002F4E21"/>
    <w:rsid w:val="00300F7E"/>
    <w:rsid w:val="00314AC9"/>
    <w:rsid w:val="00317D26"/>
    <w:rsid w:val="003364ED"/>
    <w:rsid w:val="00340115"/>
    <w:rsid w:val="00350880"/>
    <w:rsid w:val="00355123"/>
    <w:rsid w:val="00362206"/>
    <w:rsid w:val="0036648E"/>
    <w:rsid w:val="003929CF"/>
    <w:rsid w:val="003A460F"/>
    <w:rsid w:val="003B28CC"/>
    <w:rsid w:val="004079E7"/>
    <w:rsid w:val="004224DC"/>
    <w:rsid w:val="00470FFD"/>
    <w:rsid w:val="00473317"/>
    <w:rsid w:val="0047550B"/>
    <w:rsid w:val="004E1D6C"/>
    <w:rsid w:val="004F4191"/>
    <w:rsid w:val="00505F54"/>
    <w:rsid w:val="005125B5"/>
    <w:rsid w:val="00586ABD"/>
    <w:rsid w:val="005D49B3"/>
    <w:rsid w:val="005E0ED2"/>
    <w:rsid w:val="005E238C"/>
    <w:rsid w:val="005F30CC"/>
    <w:rsid w:val="00614851"/>
    <w:rsid w:val="00630412"/>
    <w:rsid w:val="00634150"/>
    <w:rsid w:val="00660150"/>
    <w:rsid w:val="00666611"/>
    <w:rsid w:val="00675C31"/>
    <w:rsid w:val="00681A9E"/>
    <w:rsid w:val="00687471"/>
    <w:rsid w:val="006919D7"/>
    <w:rsid w:val="006B739E"/>
    <w:rsid w:val="00703F64"/>
    <w:rsid w:val="00712BD9"/>
    <w:rsid w:val="0074399A"/>
    <w:rsid w:val="00766944"/>
    <w:rsid w:val="007B3F7D"/>
    <w:rsid w:val="008066A5"/>
    <w:rsid w:val="009108E7"/>
    <w:rsid w:val="00944BBA"/>
    <w:rsid w:val="00982B81"/>
    <w:rsid w:val="00991583"/>
    <w:rsid w:val="00991CEC"/>
    <w:rsid w:val="009F07D1"/>
    <w:rsid w:val="009F500F"/>
    <w:rsid w:val="00A23FB9"/>
    <w:rsid w:val="00A320EB"/>
    <w:rsid w:val="00A60AF0"/>
    <w:rsid w:val="00A62ACA"/>
    <w:rsid w:val="00A9176C"/>
    <w:rsid w:val="00A927E8"/>
    <w:rsid w:val="00A952B5"/>
    <w:rsid w:val="00AA5E40"/>
    <w:rsid w:val="00AC3006"/>
    <w:rsid w:val="00B1723C"/>
    <w:rsid w:val="00B3464D"/>
    <w:rsid w:val="00B368A0"/>
    <w:rsid w:val="00B46653"/>
    <w:rsid w:val="00B55059"/>
    <w:rsid w:val="00B65847"/>
    <w:rsid w:val="00B775B2"/>
    <w:rsid w:val="00BD3E69"/>
    <w:rsid w:val="00BE0E58"/>
    <w:rsid w:val="00BF5B3D"/>
    <w:rsid w:val="00C04E6C"/>
    <w:rsid w:val="00C15587"/>
    <w:rsid w:val="00C426B7"/>
    <w:rsid w:val="00C52765"/>
    <w:rsid w:val="00C649CA"/>
    <w:rsid w:val="00C75424"/>
    <w:rsid w:val="00CB61B2"/>
    <w:rsid w:val="00CC0B7B"/>
    <w:rsid w:val="00CD56E5"/>
    <w:rsid w:val="00CE4C1C"/>
    <w:rsid w:val="00CE5991"/>
    <w:rsid w:val="00D354D0"/>
    <w:rsid w:val="00D8225F"/>
    <w:rsid w:val="00DB167D"/>
    <w:rsid w:val="00DE64DD"/>
    <w:rsid w:val="00E00803"/>
    <w:rsid w:val="00E03E17"/>
    <w:rsid w:val="00E73F43"/>
    <w:rsid w:val="00E864F6"/>
    <w:rsid w:val="00E94559"/>
    <w:rsid w:val="00EB6A37"/>
    <w:rsid w:val="00ED52A3"/>
    <w:rsid w:val="00F21088"/>
    <w:rsid w:val="00F92EB1"/>
    <w:rsid w:val="00FA62D8"/>
    <w:rsid w:val="00FB6449"/>
    <w:rsid w:val="00FC064E"/>
    <w:rsid w:val="00FD7E9A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DB9114-1811-427A-8410-6571CE31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9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079E7"/>
    <w:rPr>
      <w:color w:val="0000FF"/>
      <w:u w:val="single"/>
    </w:rPr>
  </w:style>
  <w:style w:type="paragraph" w:styleId="a4">
    <w:name w:val="header"/>
    <w:basedOn w:val="a"/>
    <w:semiHidden/>
    <w:rsid w:val="004079E7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Char2"/>
    <w:rsid w:val="004079E7"/>
    <w:rPr>
      <w:kern w:val="2"/>
      <w:sz w:val="21"/>
      <w:szCs w:val="24"/>
    </w:rPr>
  </w:style>
  <w:style w:type="paragraph" w:styleId="a5">
    <w:name w:val="footer"/>
    <w:basedOn w:val="a"/>
    <w:semiHidden/>
    <w:rsid w:val="004079E7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rsid w:val="004079E7"/>
    <w:rPr>
      <w:kern w:val="2"/>
      <w:sz w:val="21"/>
      <w:szCs w:val="24"/>
    </w:rPr>
  </w:style>
  <w:style w:type="paragraph" w:styleId="a6">
    <w:name w:val="Balloon Text"/>
    <w:basedOn w:val="a"/>
    <w:rsid w:val="004079E7"/>
    <w:rPr>
      <w:rFonts w:ascii="Arial" w:eastAsia="ＭＳ ゴシック" w:hAnsi="Arial"/>
      <w:sz w:val="18"/>
      <w:szCs w:val="18"/>
    </w:rPr>
  </w:style>
  <w:style w:type="character" w:customStyle="1" w:styleId="Char">
    <w:name w:val="Char"/>
    <w:rsid w:val="004079E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E49FBFBF1E744DCFACDA9A96AD6A9522">
    <w:name w:val="E49FBFBF1E744DCFACDA9A96AD6A9522"/>
    <w:rsid w:val="004079E7"/>
    <w:pPr>
      <w:spacing w:after="200" w:line="276" w:lineRule="auto"/>
    </w:pPr>
    <w:rPr>
      <w:sz w:val="22"/>
      <w:szCs w:val="22"/>
      <w:lang w:eastAsia="en-US"/>
    </w:rPr>
  </w:style>
  <w:style w:type="paragraph" w:styleId="a7">
    <w:name w:val="No Spacing"/>
    <w:qFormat/>
    <w:rsid w:val="004079E7"/>
    <w:rPr>
      <w:sz w:val="22"/>
      <w:szCs w:val="22"/>
    </w:rPr>
  </w:style>
  <w:style w:type="character" w:customStyle="1" w:styleId="a8">
    <w:name w:val="行間詰め (文字)"/>
    <w:rsid w:val="004079E7"/>
    <w:rPr>
      <w:sz w:val="22"/>
      <w:szCs w:val="22"/>
      <w:lang w:val="en-US" w:eastAsia="ja-JP" w:bidi="ar-SA"/>
    </w:rPr>
  </w:style>
  <w:style w:type="paragraph" w:styleId="a9">
    <w:name w:val="Note Heading"/>
    <w:basedOn w:val="a"/>
    <w:next w:val="a"/>
    <w:semiHidden/>
    <w:rsid w:val="004079E7"/>
    <w:pPr>
      <w:jc w:val="center"/>
    </w:pPr>
  </w:style>
  <w:style w:type="paragraph" w:styleId="aa">
    <w:name w:val="Closing"/>
    <w:basedOn w:val="a"/>
    <w:semiHidden/>
    <w:rsid w:val="004079E7"/>
    <w:pPr>
      <w:jc w:val="right"/>
    </w:pPr>
  </w:style>
  <w:style w:type="paragraph" w:customStyle="1" w:styleId="normaltxt01">
    <w:name w:val="normal txt01"/>
    <w:basedOn w:val="a"/>
    <w:rsid w:val="004079E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uiPriority w:val="99"/>
    <w:unhideWhenUsed/>
    <w:rsid w:val="004079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lang w:bidi="th-TH"/>
    </w:rPr>
  </w:style>
  <w:style w:type="character" w:customStyle="1" w:styleId="HTML0">
    <w:name w:val="HTML 書式付き (文字)"/>
    <w:uiPriority w:val="99"/>
    <w:rsid w:val="004079E7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4079E7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  <w:lang w:bidi="th-TH"/>
    </w:rPr>
  </w:style>
  <w:style w:type="paragraph" w:styleId="Web">
    <w:name w:val="Normal (Web)"/>
    <w:basedOn w:val="a"/>
    <w:uiPriority w:val="99"/>
    <w:semiHidden/>
    <w:unhideWhenUsed/>
    <w:rsid w:val="00212B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Strong"/>
    <w:uiPriority w:val="22"/>
    <w:qFormat/>
    <w:rsid w:val="009F07D1"/>
    <w:rPr>
      <w:b/>
      <w:bCs/>
    </w:rPr>
  </w:style>
  <w:style w:type="character" w:styleId="ac">
    <w:name w:val="FollowedHyperlink"/>
    <w:uiPriority w:val="99"/>
    <w:semiHidden/>
    <w:unhideWhenUsed/>
    <w:rsid w:val="00614851"/>
    <w:rPr>
      <w:color w:val="954F72"/>
      <w:u w:val="single"/>
    </w:rPr>
  </w:style>
  <w:style w:type="paragraph" w:styleId="ad">
    <w:name w:val="Plain Text"/>
    <w:basedOn w:val="a"/>
    <w:link w:val="ae"/>
    <w:uiPriority w:val="99"/>
    <w:unhideWhenUsed/>
    <w:rsid w:val="00982B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982B81"/>
    <w:rPr>
      <w:rFonts w:ascii="ＭＳ ゴシック" w:eastAsia="ＭＳ ゴシック" w:hAnsi="Courier New" w:cs="Courier New"/>
      <w:kern w:val="2"/>
      <w:szCs w:val="21"/>
    </w:rPr>
  </w:style>
  <w:style w:type="character" w:customStyle="1" w:styleId="apple-converted-space">
    <w:name w:val="apple-converted-space"/>
    <w:basedOn w:val="a0"/>
    <w:rsid w:val="00982B81"/>
  </w:style>
  <w:style w:type="paragraph" w:customStyle="1" w:styleId="Publishwithline">
    <w:name w:val="Publish with line"/>
    <w:semiHidden/>
    <w:qFormat/>
    <w:rsid w:val="00F21088"/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adderBetweenControlandBody">
    <w:name w:val="Padder Between Control and Body"/>
    <w:basedOn w:val="a"/>
    <w:next w:val="a"/>
    <w:semiHidden/>
    <w:rsid w:val="00F21088"/>
    <w:pPr>
      <w:widowControl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F21088"/>
    <w:pPr>
      <w:pBdr>
        <w:bottom w:val="single" w:sz="8" w:space="2" w:color="C6C6C6"/>
      </w:pBdr>
    </w:pPr>
    <w:rPr>
      <w:rFonts w:asciiTheme="minorHAnsi" w:eastAsiaTheme="minorEastAsia" w:hAnsiTheme="minorHAnsi" w:cstheme="minorBidi"/>
      <w:sz w:val="2"/>
      <w:szCs w:val="2"/>
    </w:rPr>
  </w:style>
  <w:style w:type="paragraph" w:styleId="af">
    <w:name w:val="List Paragraph"/>
    <w:basedOn w:val="a"/>
    <w:uiPriority w:val="34"/>
    <w:qFormat/>
    <w:rsid w:val="00A952B5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character" w:styleId="af0">
    <w:name w:val="Emphasis"/>
    <w:basedOn w:val="a0"/>
    <w:uiPriority w:val="20"/>
    <w:qFormat/>
    <w:rsid w:val="002C27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66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8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3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369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33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1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77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30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44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493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299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082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631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911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870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8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1636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537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25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06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7848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7594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574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30043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0362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835678">
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80416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689812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289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4496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356784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91289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1514359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001sentan-mng@ml.gakkai.ne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平成25年度第3回（通算149回)技術情報交換会のご案内</vt:lpstr>
    </vt:vector>
  </TitlesOfParts>
  <Company>宇宙航空研究開発機構</Company>
  <LinksUpToDate>false</LinksUpToDate>
  <CharactersWithSpaces>1754</CharactersWithSpaces>
  <SharedDoc>false</SharedDoc>
  <HLinks>
    <vt:vector size="24" baseType="variant">
      <vt:variant>
        <vt:i4>6946910</vt:i4>
      </vt:variant>
      <vt:variant>
        <vt:i4>9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5439604</vt:i4>
      </vt:variant>
      <vt:variant>
        <vt:i4>3</vt:i4>
      </vt:variant>
      <vt:variant>
        <vt:i4>0</vt:i4>
      </vt:variant>
      <vt:variant>
        <vt:i4>5</vt:i4>
      </vt:variant>
      <vt:variant>
        <vt:lpwstr>http://www.kanazawa-it.ac.jp/about_kit/yatsukaho.html</vt:lpwstr>
      </vt:variant>
      <vt:variant>
        <vt:lpwstr/>
      </vt:variant>
      <vt:variant>
        <vt:i4>6946910</vt:i4>
      </vt:variant>
      <vt:variant>
        <vt:i4>0</vt:i4>
      </vt:variant>
      <vt:variant>
        <vt:i4>0</vt:i4>
      </vt:variant>
      <vt:variant>
        <vt:i4>5</vt:i4>
      </vt:variant>
      <vt:variant>
        <vt:lpwstr>mailto:g001sentan-mng@ml.gakkai.ne.jp</vt:lpwstr>
      </vt:variant>
      <vt:variant>
        <vt:lpwstr/>
      </vt:variant>
      <vt:variant>
        <vt:i4>2490426</vt:i4>
      </vt:variant>
      <vt:variant>
        <vt:i4>-1</vt:i4>
      </vt:variant>
      <vt:variant>
        <vt:i4>1027</vt:i4>
      </vt:variant>
      <vt:variant>
        <vt:i4>1</vt:i4>
      </vt:variant>
      <vt:variant>
        <vt:lpwstr>http://www.kanazawa-it.ac.jp/h1s/images/contents/about_kit/yatsukaho_access.jpg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平成25年度第3回（通算149回)技術情報交換会のご案内</dc:title>
  <dc:creator>Yoshiaki Someya</dc:creator>
  <cp:lastModifiedBy>Shin Utsunomiya</cp:lastModifiedBy>
  <cp:revision>3</cp:revision>
  <cp:lastPrinted>2014-10-08T07:17:00Z</cp:lastPrinted>
  <dcterms:created xsi:type="dcterms:W3CDTF">2016-07-22T04:20:00Z</dcterms:created>
  <dcterms:modified xsi:type="dcterms:W3CDTF">2016-07-22T04:24:00Z</dcterms:modified>
</cp:coreProperties>
</file>